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5"/>
        <w:gridCol w:w="4200"/>
      </w:tblGrid>
      <w:tr w:rsidR="000350E9" w:rsidRPr="000350E9" w:rsidTr="000350E9">
        <w:trPr>
          <w:trHeight w:val="1230"/>
        </w:trPr>
        <w:tc>
          <w:tcPr>
            <w:tcW w:w="4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50E9" w:rsidRPr="000350E9" w:rsidRDefault="000350E9" w:rsidP="00035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Однокомпонентный кислый силиконовый герметик широкого </w:t>
            </w:r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применения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как для внутренних так и для наружных работ. Хорошо сцепляется с металлом, стеклом, керамической плиткой, лакированной древесиной и многим пластиками, </w:t>
            </w:r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таких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как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эпоксид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полиэстер и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ламинат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Тиксотропный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не растекается и не сползает по шву. Можно обрабатывать в течение длительного времени. </w:t>
            </w:r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Устойчив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 ультрафиолету и атмосферным воздействиям. Герметик </w:t>
            </w:r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предназначен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для использования при остеклении, для уплотнения керамических деталей,</w:t>
            </w:r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для склеивания фарфора и алюминия, для уплотнения оконных и дверных рам, витрин, в вентиляционных и дренажных системах, а также при установке электрических кабелей и проводов.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50E9" w:rsidRPr="000350E9" w:rsidRDefault="000350E9" w:rsidP="00035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Однокомпонентний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кислий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силіконовий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герметик </w:t>
            </w:r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широкого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застосування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як для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внутрішніх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так і для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зовнішніх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робіт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Добре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зчіплюється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з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металом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склом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керамічною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плиткою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лакованої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деревиною та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багатьом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пластиками, таких як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епоксид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поліестер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ламінат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Тиксотропний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не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розтікається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не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сповзає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по шву</w:t>
            </w:r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ожна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обробляти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протягом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тривалого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часу. </w:t>
            </w:r>
            <w:proofErr w:type="spellStart"/>
            <w:proofErr w:type="gram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Ст</w:t>
            </w:r>
            <w:proofErr w:type="gram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ійкий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до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ультрафіолету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атмосферних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впливів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Герметик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призначений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для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використання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при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склінні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для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ущільнення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керамічних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деталей, для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склеювання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фарфору і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алюмінію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для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ущільнення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віконних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дверних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рам,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вітрин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в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вентиляційних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дренажних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системах, а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також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при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установці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електричних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кабелів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проводів</w:t>
            </w:r>
            <w:proofErr w:type="spellEnd"/>
            <w:r w:rsidRPr="000350E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</w:t>
            </w:r>
          </w:p>
        </w:tc>
      </w:tr>
    </w:tbl>
    <w:p w:rsidR="00FA2419" w:rsidRPr="000350E9" w:rsidRDefault="00FA2419" w:rsidP="000350E9">
      <w:bookmarkStart w:id="0" w:name="_GoBack"/>
      <w:bookmarkEnd w:id="0"/>
    </w:p>
    <w:sectPr w:rsidR="00FA2419" w:rsidRPr="00035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859"/>
    <w:rsid w:val="000103D4"/>
    <w:rsid w:val="000350E9"/>
    <w:rsid w:val="0066379F"/>
    <w:rsid w:val="006B4A41"/>
    <w:rsid w:val="00766AFD"/>
    <w:rsid w:val="00DE1859"/>
    <w:rsid w:val="00FA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2020-06-14T12:54:00Z</dcterms:created>
  <dcterms:modified xsi:type="dcterms:W3CDTF">2020-06-14T12:54:00Z</dcterms:modified>
</cp:coreProperties>
</file>