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3DA1" w:rsidRDefault="00483DA1">
      <w:pPr>
        <w:pStyle w:val="a3"/>
        <w:rPr>
          <w:rFonts w:ascii="Times New Roman"/>
        </w:rPr>
      </w:pPr>
    </w:p>
    <w:p w:rsidR="00483DA1" w:rsidRDefault="00420FFE">
      <w:pPr>
        <w:spacing w:before="218"/>
        <w:ind w:right="259"/>
        <w:jc w:val="center"/>
        <w:rPr>
          <w:rFonts w:ascii="Times New Roman" w:hAnsi="Times New Roman"/>
          <w:b/>
          <w:sz w:val="24"/>
          <w:lang w:val="ru-RU"/>
        </w:rPr>
      </w:pPr>
      <w:proofErr w:type="spellStart"/>
      <w:r w:rsidRPr="00833006">
        <w:rPr>
          <w:rFonts w:ascii="Times New Roman" w:hAnsi="Times New Roman"/>
          <w:b/>
          <w:sz w:val="24"/>
        </w:rPr>
        <w:t>Коммерческое</w:t>
      </w:r>
      <w:proofErr w:type="spellEnd"/>
      <w:r w:rsidRPr="00833006">
        <w:rPr>
          <w:rFonts w:ascii="Times New Roman" w:hAnsi="Times New Roman"/>
          <w:b/>
          <w:sz w:val="24"/>
        </w:rPr>
        <w:t xml:space="preserve"> </w:t>
      </w:r>
      <w:proofErr w:type="spellStart"/>
      <w:r w:rsidRPr="00833006">
        <w:rPr>
          <w:rFonts w:ascii="Times New Roman" w:hAnsi="Times New Roman"/>
          <w:b/>
          <w:sz w:val="24"/>
        </w:rPr>
        <w:t>предложение</w:t>
      </w:r>
      <w:proofErr w:type="spellEnd"/>
    </w:p>
    <w:p w:rsidR="00833006" w:rsidRPr="00833006" w:rsidRDefault="00833006">
      <w:pPr>
        <w:spacing w:before="218"/>
        <w:ind w:right="259"/>
        <w:jc w:val="center"/>
        <w:rPr>
          <w:b/>
          <w:color w:val="FF0000"/>
          <w:lang w:val="ru-RU"/>
        </w:rPr>
      </w:pPr>
      <w:proofErr w:type="spellStart"/>
      <w:r w:rsidRPr="00833006">
        <w:rPr>
          <w:b/>
          <w:color w:val="FF0000"/>
        </w:rPr>
        <w:t>Мобильная</w:t>
      </w:r>
      <w:proofErr w:type="spellEnd"/>
      <w:r w:rsidRPr="00833006">
        <w:rPr>
          <w:b/>
          <w:color w:val="FF0000"/>
        </w:rPr>
        <w:t xml:space="preserve"> </w:t>
      </w:r>
      <w:proofErr w:type="spellStart"/>
      <w:r w:rsidRPr="00833006">
        <w:rPr>
          <w:b/>
          <w:color w:val="FF0000"/>
        </w:rPr>
        <w:t>рабочая</w:t>
      </w:r>
      <w:proofErr w:type="spellEnd"/>
      <w:r w:rsidRPr="00833006">
        <w:rPr>
          <w:b/>
          <w:color w:val="FF0000"/>
        </w:rPr>
        <w:t xml:space="preserve"> платформа с </w:t>
      </w:r>
      <w:proofErr w:type="spellStart"/>
      <w:r w:rsidRPr="00833006">
        <w:rPr>
          <w:b/>
          <w:color w:val="FF0000"/>
        </w:rPr>
        <w:t>шарнирной</w:t>
      </w:r>
      <w:proofErr w:type="spellEnd"/>
      <w:r w:rsidRPr="00833006">
        <w:rPr>
          <w:b/>
          <w:color w:val="FF0000"/>
        </w:rPr>
        <w:t xml:space="preserve"> </w:t>
      </w:r>
      <w:proofErr w:type="spellStart"/>
      <w:r w:rsidRPr="00833006">
        <w:rPr>
          <w:b/>
          <w:color w:val="FF0000"/>
        </w:rPr>
        <w:t>стрелой</w:t>
      </w:r>
      <w:proofErr w:type="spellEnd"/>
      <w:r w:rsidRPr="00833006">
        <w:rPr>
          <w:b/>
          <w:color w:val="FF0000"/>
        </w:rPr>
        <w:t xml:space="preserve"> СТЕ ZED 25 HV </w:t>
      </w:r>
    </w:p>
    <w:p w:rsidR="00833006" w:rsidRDefault="00833006">
      <w:pPr>
        <w:spacing w:before="218"/>
        <w:ind w:right="259"/>
        <w:jc w:val="center"/>
        <w:rPr>
          <w:rFonts w:ascii="Times New Roman" w:hAnsi="Times New Roman"/>
          <w:b/>
          <w:sz w:val="24"/>
          <w:lang w:val="ru-RU"/>
        </w:rPr>
      </w:pPr>
      <w:r>
        <w:rPr>
          <w:rFonts w:ascii="Times New Roman" w:hAnsi="Times New Roman"/>
          <w:b/>
          <w:noProof/>
          <w:sz w:val="24"/>
          <w:lang w:val="ru-RU" w:eastAsia="ru-RU" w:bidi="ar-SA"/>
        </w:rPr>
        <w:drawing>
          <wp:inline distT="0" distB="0" distL="0" distR="0">
            <wp:extent cx="3291840" cy="4890135"/>
            <wp:effectExtent l="1905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1840" cy="489013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833006" w:rsidRDefault="00833006" w:rsidP="00833006">
      <w:pPr>
        <w:spacing w:before="218"/>
        <w:ind w:right="259"/>
        <w:rPr>
          <w:rFonts w:ascii="Times New Roman" w:hAnsi="Times New Roman"/>
          <w:b/>
          <w:sz w:val="24"/>
          <w:lang w:val="ru-RU"/>
        </w:rPr>
      </w:pPr>
      <w:r w:rsidRPr="00833006">
        <w:rPr>
          <w:rFonts w:ascii="Times New Roman" w:hAnsi="Times New Roman"/>
          <w:b/>
          <w:sz w:val="24"/>
          <w:lang w:val="ru-RU"/>
        </w:rPr>
        <w:t>С 1981 года CTE создает решения, чтобы сделать вашу работу на высоте проще и безопаснее.</w:t>
      </w:r>
    </w:p>
    <w:p w:rsidR="00833006" w:rsidRDefault="00833006" w:rsidP="00833006">
      <w:pPr>
        <w:spacing w:before="218"/>
        <w:ind w:right="259"/>
        <w:rPr>
          <w:rFonts w:ascii="Times New Roman" w:hAnsi="Times New Roman"/>
          <w:b/>
          <w:sz w:val="24"/>
          <w:lang w:val="ru-RU"/>
        </w:rPr>
      </w:pPr>
      <w:r>
        <w:rPr>
          <w:rFonts w:ascii="Times New Roman" w:hAnsi="Times New Roman"/>
          <w:b/>
          <w:sz w:val="24"/>
          <w:lang w:val="ru-RU"/>
        </w:rPr>
        <w:t>Компания «</w:t>
      </w:r>
      <w:proofErr w:type="spellStart"/>
      <w:r>
        <w:rPr>
          <w:rFonts w:ascii="Times New Roman" w:hAnsi="Times New Roman"/>
          <w:b/>
          <w:sz w:val="24"/>
          <w:lang w:val="ru-RU"/>
        </w:rPr>
        <w:t>Гидромаркет</w:t>
      </w:r>
      <w:proofErr w:type="spellEnd"/>
      <w:r>
        <w:rPr>
          <w:rFonts w:ascii="Times New Roman" w:hAnsi="Times New Roman"/>
          <w:b/>
          <w:sz w:val="24"/>
          <w:lang w:val="ru-RU"/>
        </w:rPr>
        <w:t>» успешно представляет продукцию СТЕ в Украине.</w:t>
      </w:r>
    </w:p>
    <w:p w:rsidR="00833006" w:rsidRPr="00833006" w:rsidRDefault="00833006" w:rsidP="00833006">
      <w:pPr>
        <w:spacing w:before="218"/>
        <w:ind w:right="259"/>
        <w:rPr>
          <w:rFonts w:ascii="Times New Roman" w:hAnsi="Times New Roman"/>
          <w:b/>
          <w:sz w:val="24"/>
          <w:lang w:val="ru-RU"/>
        </w:rPr>
      </w:pPr>
      <w:r w:rsidRPr="00833006">
        <w:rPr>
          <w:rFonts w:ascii="Times New Roman" w:hAnsi="Times New Roman"/>
          <w:b/>
          <w:sz w:val="24"/>
          <w:lang w:val="ru-RU"/>
        </w:rPr>
        <w:t>Наряду с ростом числа производимых машин, мы хотели бы предоставить к вашим услугам наши богатые зна</w:t>
      </w:r>
      <w:r>
        <w:rPr>
          <w:rFonts w:ascii="Times New Roman" w:hAnsi="Times New Roman"/>
          <w:b/>
          <w:sz w:val="24"/>
          <w:lang w:val="ru-RU"/>
        </w:rPr>
        <w:t>ния и опыт, отношение и культуру безопасности, которыми мы можем гордиться!</w:t>
      </w:r>
    </w:p>
    <w:p w:rsidR="001F2237" w:rsidRDefault="004673CB" w:rsidP="00833006">
      <w:pPr>
        <w:pStyle w:val="a7"/>
      </w:pPr>
      <w:r>
        <w:t xml:space="preserve">     </w:t>
      </w:r>
    </w:p>
    <w:p w:rsidR="00B46AF2" w:rsidRDefault="00B46AF2" w:rsidP="00B46AF2">
      <w:pPr>
        <w:widowControl/>
        <w:autoSpaceDE/>
        <w:autoSpaceDN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ru-RU" w:eastAsia="ru-RU" w:bidi="ar-SA"/>
        </w:rPr>
      </w:pPr>
    </w:p>
    <w:p w:rsidR="007E0748" w:rsidRDefault="007E0748" w:rsidP="00B46AF2">
      <w:pPr>
        <w:widowControl/>
        <w:autoSpaceDE/>
        <w:autoSpaceDN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ru-RU" w:eastAsia="ru-RU" w:bidi="ar-SA"/>
        </w:rPr>
      </w:pPr>
    </w:p>
    <w:p w:rsidR="007E0748" w:rsidRDefault="007E0748" w:rsidP="00B46AF2">
      <w:pPr>
        <w:widowControl/>
        <w:autoSpaceDE/>
        <w:autoSpaceDN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ru-RU" w:eastAsia="ru-RU" w:bidi="ar-SA"/>
        </w:rPr>
      </w:pPr>
    </w:p>
    <w:p w:rsidR="000854D7" w:rsidRDefault="000854D7" w:rsidP="00B46AF2">
      <w:pPr>
        <w:widowControl/>
        <w:autoSpaceDE/>
        <w:autoSpaceDN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ru-RU" w:eastAsia="ru-RU" w:bidi="ar-SA"/>
        </w:rPr>
      </w:pPr>
    </w:p>
    <w:p w:rsidR="00833006" w:rsidRPr="00833006" w:rsidRDefault="00833006" w:rsidP="00833006">
      <w:pPr>
        <w:spacing w:before="218"/>
        <w:ind w:right="259"/>
        <w:jc w:val="center"/>
        <w:rPr>
          <w:b/>
          <w:lang w:val="ru-RU"/>
        </w:rPr>
      </w:pPr>
      <w:proofErr w:type="spellStart"/>
      <w:r w:rsidRPr="00833006">
        <w:rPr>
          <w:b/>
        </w:rPr>
        <w:lastRenderedPageBreak/>
        <w:t>Мобильная</w:t>
      </w:r>
      <w:proofErr w:type="spellEnd"/>
      <w:r w:rsidRPr="00833006">
        <w:rPr>
          <w:b/>
        </w:rPr>
        <w:t xml:space="preserve"> </w:t>
      </w:r>
      <w:proofErr w:type="spellStart"/>
      <w:r w:rsidRPr="00833006">
        <w:rPr>
          <w:b/>
        </w:rPr>
        <w:t>рабочая</w:t>
      </w:r>
      <w:proofErr w:type="spellEnd"/>
      <w:r w:rsidRPr="00833006">
        <w:rPr>
          <w:b/>
        </w:rPr>
        <w:t xml:space="preserve"> платформа с </w:t>
      </w:r>
      <w:proofErr w:type="spellStart"/>
      <w:r w:rsidRPr="00833006">
        <w:rPr>
          <w:b/>
        </w:rPr>
        <w:t>шарнирной</w:t>
      </w:r>
      <w:proofErr w:type="spellEnd"/>
      <w:r w:rsidRPr="00833006">
        <w:rPr>
          <w:b/>
        </w:rPr>
        <w:t xml:space="preserve"> </w:t>
      </w:r>
      <w:proofErr w:type="spellStart"/>
      <w:r w:rsidRPr="00833006">
        <w:rPr>
          <w:b/>
        </w:rPr>
        <w:t>стрелой</w:t>
      </w:r>
      <w:proofErr w:type="spellEnd"/>
      <w:r w:rsidRPr="00833006">
        <w:rPr>
          <w:b/>
        </w:rPr>
        <w:t xml:space="preserve"> СТЕ ZED 25 HV </w:t>
      </w:r>
    </w:p>
    <w:p w:rsidR="00833006" w:rsidRPr="000854D7" w:rsidRDefault="00833006" w:rsidP="00833006">
      <w:pPr>
        <w:spacing w:before="218"/>
        <w:ind w:right="259"/>
        <w:jc w:val="center"/>
        <w:rPr>
          <w:rFonts w:ascii="Arial" w:hAnsi="Arial" w:cs="Arial"/>
          <w:b/>
          <w:shd w:val="clear" w:color="auto" w:fill="FFFFFF"/>
          <w:lang w:val="ru-RU"/>
        </w:rPr>
      </w:pPr>
    </w:p>
    <w:p w:rsidR="00833006" w:rsidRDefault="00833006" w:rsidP="00833006">
      <w:pPr>
        <w:pStyle w:val="a7"/>
      </w:pPr>
      <w:r>
        <w:rPr>
          <w:rStyle w:val="a8"/>
        </w:rPr>
        <w:t>Мобильная рабочая платформа с шарнирной стрелой СТЕ ZED 25 HV</w:t>
      </w:r>
    </w:p>
    <w:p w:rsidR="00833006" w:rsidRDefault="00833006" w:rsidP="00833006">
      <w:proofErr w:type="spellStart"/>
      <w:r>
        <w:t>Рабочая</w:t>
      </w:r>
      <w:proofErr w:type="spellEnd"/>
      <w:r>
        <w:t xml:space="preserve"> </w:t>
      </w:r>
      <w:proofErr w:type="spellStart"/>
      <w:r>
        <w:t>высота</w:t>
      </w:r>
      <w:proofErr w:type="spellEnd"/>
      <w:r>
        <w:t>               24.6 м</w:t>
      </w:r>
    </w:p>
    <w:p w:rsidR="00833006" w:rsidRDefault="00833006" w:rsidP="00833006">
      <w:proofErr w:type="spellStart"/>
      <w:r>
        <w:t>Вместимость</w:t>
      </w:r>
      <w:proofErr w:type="spellEnd"/>
      <w:r>
        <w:t>                     250 кг</w:t>
      </w:r>
    </w:p>
    <w:p w:rsidR="00833006" w:rsidRDefault="00833006" w:rsidP="00833006">
      <w:proofErr w:type="spellStart"/>
      <w:r>
        <w:t>Размер</w:t>
      </w:r>
      <w:proofErr w:type="spellEnd"/>
      <w:r>
        <w:t xml:space="preserve"> </w:t>
      </w:r>
      <w:proofErr w:type="spellStart"/>
      <w:r>
        <w:t>корзины</w:t>
      </w:r>
      <w:proofErr w:type="spellEnd"/>
      <w:r>
        <w:t>              1800x700x1100 мм</w:t>
      </w:r>
    </w:p>
    <w:p w:rsidR="00833006" w:rsidRDefault="00833006" w:rsidP="00833006">
      <w:proofErr w:type="spellStart"/>
      <w:r>
        <w:t>Минимальная</w:t>
      </w:r>
      <w:proofErr w:type="spellEnd"/>
      <w:r>
        <w:t xml:space="preserve"> </w:t>
      </w:r>
      <w:proofErr w:type="spellStart"/>
      <w:r>
        <w:t>комплектация</w:t>
      </w:r>
      <w:proofErr w:type="spellEnd"/>
      <w:r>
        <w:t xml:space="preserve"> GVW </w:t>
      </w:r>
      <w:proofErr w:type="spellStart"/>
      <w:r>
        <w:t>Kit</w:t>
      </w:r>
      <w:proofErr w:type="spellEnd"/>
      <w:r>
        <w:t xml:space="preserve"> на </w:t>
      </w:r>
      <w:proofErr w:type="spellStart"/>
      <w:r>
        <w:t>шасси</w:t>
      </w:r>
      <w:proofErr w:type="spellEnd"/>
      <w:r>
        <w:t xml:space="preserve"> от 3.5 тонн</w:t>
      </w:r>
    </w:p>
    <w:p w:rsidR="00833006" w:rsidRDefault="00833006" w:rsidP="00833006">
      <w:pPr>
        <w:pStyle w:val="a7"/>
      </w:pPr>
      <w:r>
        <w:rPr>
          <w:rStyle w:val="ae"/>
          <w:b/>
          <w:bCs/>
        </w:rPr>
        <w:t>Технические данные.</w:t>
      </w:r>
    </w:p>
    <w:p w:rsidR="00833006" w:rsidRDefault="00833006" w:rsidP="00833006">
      <w:pPr>
        <w:pStyle w:val="a7"/>
      </w:pPr>
      <w:r>
        <w:t>- Двойной пантограф + телескопическая стрела с двумя удлинителями + стрелой</w:t>
      </w:r>
      <w:r>
        <w:br/>
        <w:t>- Движение стрелы сигмы, включаемое шатунами</w:t>
      </w:r>
      <w:r>
        <w:br/>
        <w:t>- Постоянное вращение 360 ° на поворотной платформе</w:t>
      </w:r>
      <w:r>
        <w:br/>
        <w:t>- Пропорциональное электрогидравлическое управление в корзине и грунте</w:t>
      </w:r>
      <w:r>
        <w:br/>
        <w:t>- Управление запуском и остановкой двигателя из корзины и земли</w:t>
      </w:r>
      <w:r>
        <w:br/>
        <w:t>- Противоскользящая алюминиевая колода</w:t>
      </w:r>
      <w:r>
        <w:br/>
        <w:t>- Корзина из алюминия</w:t>
      </w:r>
      <w:r>
        <w:br/>
        <w:t>- 65 ° + 65 ° вращение гидравлической корзины</w:t>
      </w:r>
    </w:p>
    <w:p w:rsidR="00833006" w:rsidRPr="00833006" w:rsidRDefault="00833006" w:rsidP="00833006">
      <w:pPr>
        <w:pStyle w:val="a7"/>
        <w:rPr>
          <w:b/>
        </w:rPr>
      </w:pPr>
      <w:r>
        <w:br/>
        <w:t xml:space="preserve">* превышение и максимальные значения </w:t>
      </w:r>
      <w:proofErr w:type="gramStart"/>
      <w:r>
        <w:t>высоты</w:t>
      </w:r>
      <w:proofErr w:type="gramEnd"/>
      <w:r>
        <w:t xml:space="preserve"> и повторяемость могут изменяться в пределах ± 3% из-за изменения производства и условий работы.</w:t>
      </w:r>
      <w:r w:rsidRPr="00833006">
        <w:rPr>
          <w:b/>
        </w:rPr>
        <w:t xml:space="preserve"> </w:t>
      </w:r>
    </w:p>
    <w:p w:rsidR="008A1219" w:rsidRDefault="00833006" w:rsidP="008A1219">
      <w:pPr>
        <w:widowControl/>
        <w:autoSpaceDE/>
        <w:autoSpaceDN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ru-RU" w:eastAsia="ru-RU" w:bidi="ar-SA"/>
        </w:rPr>
        <w:drawing>
          <wp:inline distT="0" distB="0" distL="0" distR="0">
            <wp:extent cx="5181103" cy="3600101"/>
            <wp:effectExtent l="19050" t="0" r="497" b="0"/>
            <wp:docPr id="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3484" cy="360175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833006" w:rsidRDefault="00833006" w:rsidP="008A1219">
      <w:pPr>
        <w:widowControl/>
        <w:autoSpaceDE/>
        <w:autoSpaceDN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ru-RU" w:eastAsia="ru-RU" w:bidi="ar-SA"/>
        </w:rPr>
        <w:lastRenderedPageBreak/>
        <w:drawing>
          <wp:inline distT="0" distB="0" distL="0" distR="0">
            <wp:extent cx="6826250" cy="5614339"/>
            <wp:effectExtent l="19050" t="0" r="0" b="0"/>
            <wp:docPr id="6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6250" cy="56143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3006" w:rsidRPr="00833006" w:rsidRDefault="00833006" w:rsidP="008A1219">
      <w:pPr>
        <w:widowControl/>
        <w:autoSpaceDE/>
        <w:autoSpaceDN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ru-RU" w:eastAsia="ru-RU" w:bidi="ar-SA"/>
        </w:rPr>
        <w:drawing>
          <wp:inline distT="0" distB="0" distL="0" distR="0">
            <wp:extent cx="6826250" cy="2273059"/>
            <wp:effectExtent l="19050" t="0" r="0" b="0"/>
            <wp:docPr id="8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6250" cy="22730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1219" w:rsidRDefault="00A033EB" w:rsidP="00A033EB">
      <w:pPr>
        <w:widowControl/>
        <w:autoSpaceDE/>
        <w:autoSpaceDN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ru-RU" w:eastAsia="ru-RU" w:bidi="ar-SA"/>
        </w:rPr>
        <w:lastRenderedPageBreak/>
        <w:drawing>
          <wp:inline distT="0" distB="0" distL="0" distR="0">
            <wp:extent cx="4858385" cy="457200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8385" cy="4572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A033EB" w:rsidRPr="00833006" w:rsidRDefault="00A033EB" w:rsidP="00A033EB">
      <w:pPr>
        <w:widowControl/>
        <w:autoSpaceDE/>
        <w:autoSpaceDN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ru-RU" w:eastAsia="ru-RU" w:bidi="ar-SA"/>
        </w:rPr>
        <w:drawing>
          <wp:inline distT="0" distB="0" distL="0" distR="0">
            <wp:extent cx="5165200" cy="3339599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6727" cy="334058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A033EB" w:rsidRPr="00A033EB" w:rsidRDefault="00A033EB" w:rsidP="00A033EB">
      <w:pPr>
        <w:widowControl/>
        <w:autoSpaceDE/>
        <w:autoSpaceDN/>
        <w:spacing w:before="100" w:beforeAutospacing="1" w:after="100" w:afterAutospacing="1"/>
        <w:ind w:left="-567"/>
        <w:jc w:val="center"/>
        <w:rPr>
          <w:rFonts w:ascii="Times New Roman" w:eastAsia="Times New Roman" w:hAnsi="Times New Roman" w:cs="Times New Roman"/>
          <w:b/>
          <w:color w:val="C00000"/>
          <w:sz w:val="24"/>
          <w:szCs w:val="24"/>
          <w:lang w:val="ru-RU" w:eastAsia="ru-RU" w:bidi="ar-SA"/>
        </w:rPr>
      </w:pPr>
    </w:p>
    <w:p w:rsidR="00483DA1" w:rsidRDefault="00483DA1" w:rsidP="00241F95">
      <w:pPr>
        <w:jc w:val="center"/>
        <w:rPr>
          <w:lang w:val="ru-RU"/>
        </w:rPr>
      </w:pPr>
      <w:bookmarkStart w:id="0" w:name="_GoBack"/>
      <w:bookmarkEnd w:id="0"/>
    </w:p>
    <w:sectPr w:rsidR="00483DA1" w:rsidSect="00483DA1">
      <w:headerReference w:type="default" r:id="rId14"/>
      <w:pgSz w:w="11910" w:h="16840"/>
      <w:pgMar w:top="260" w:right="360" w:bottom="280" w:left="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6277" w:rsidRDefault="00386277" w:rsidP="001F2237">
      <w:r>
        <w:separator/>
      </w:r>
    </w:p>
  </w:endnote>
  <w:endnote w:type="continuationSeparator" w:id="0">
    <w:p w:rsidR="00386277" w:rsidRDefault="00386277" w:rsidP="001F22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altName w:val="Verdana"/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6277" w:rsidRDefault="00386277" w:rsidP="001F2237">
      <w:r>
        <w:separator/>
      </w:r>
    </w:p>
  </w:footnote>
  <w:footnote w:type="continuationSeparator" w:id="0">
    <w:p w:rsidR="00386277" w:rsidRDefault="00386277" w:rsidP="001F22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2237" w:rsidRDefault="007E0748" w:rsidP="001F2237">
    <w:pPr>
      <w:pStyle w:val="a3"/>
      <w:rPr>
        <w:rFonts w:ascii="Times New Roman"/>
      </w:rPr>
    </w:pPr>
    <w:r>
      <w:rPr>
        <w:rFonts w:ascii="Times New Roman"/>
        <w:noProof/>
        <w:lang w:val="ru-RU" w:eastAsia="ru-RU" w:bidi="ar-SA"/>
      </w:rPr>
      <w:drawing>
        <wp:inline distT="0" distB="0" distL="0" distR="0">
          <wp:extent cx="6826250" cy="849630"/>
          <wp:effectExtent l="0" t="0" r="0" b="0"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26250" cy="8496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1F2237" w:rsidRDefault="001F2237" w:rsidP="001F2237">
    <w:pPr>
      <w:pStyle w:val="a3"/>
      <w:rPr>
        <w:rFonts w:ascii="Times New Roman"/>
      </w:rPr>
    </w:pPr>
  </w:p>
  <w:p w:rsidR="001F2237" w:rsidRDefault="001F2237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A5FE2"/>
    <w:multiLevelType w:val="multilevel"/>
    <w:tmpl w:val="3B00D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B13E45"/>
    <w:multiLevelType w:val="multilevel"/>
    <w:tmpl w:val="25F0A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12B1BC5"/>
    <w:multiLevelType w:val="multilevel"/>
    <w:tmpl w:val="39444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E6233BA"/>
    <w:multiLevelType w:val="multilevel"/>
    <w:tmpl w:val="30E62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2412633"/>
    <w:multiLevelType w:val="multilevel"/>
    <w:tmpl w:val="49FA8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483DA1"/>
    <w:rsid w:val="000854D7"/>
    <w:rsid w:val="0011229B"/>
    <w:rsid w:val="001147CF"/>
    <w:rsid w:val="001571FB"/>
    <w:rsid w:val="00183675"/>
    <w:rsid w:val="001E6976"/>
    <w:rsid w:val="001F2237"/>
    <w:rsid w:val="00241F95"/>
    <w:rsid w:val="002C7482"/>
    <w:rsid w:val="002E7971"/>
    <w:rsid w:val="00302C1E"/>
    <w:rsid w:val="00333B38"/>
    <w:rsid w:val="00386277"/>
    <w:rsid w:val="003C1DE1"/>
    <w:rsid w:val="003E3A0E"/>
    <w:rsid w:val="003F7C3B"/>
    <w:rsid w:val="00420FFE"/>
    <w:rsid w:val="004440F4"/>
    <w:rsid w:val="004673CB"/>
    <w:rsid w:val="00483DA1"/>
    <w:rsid w:val="004A5975"/>
    <w:rsid w:val="004C415A"/>
    <w:rsid w:val="0058728F"/>
    <w:rsid w:val="005B65A6"/>
    <w:rsid w:val="00640F43"/>
    <w:rsid w:val="0072210B"/>
    <w:rsid w:val="007E0748"/>
    <w:rsid w:val="00833006"/>
    <w:rsid w:val="00894A72"/>
    <w:rsid w:val="008A1219"/>
    <w:rsid w:val="008D60BB"/>
    <w:rsid w:val="00945A41"/>
    <w:rsid w:val="00976FE2"/>
    <w:rsid w:val="00990102"/>
    <w:rsid w:val="00A033EB"/>
    <w:rsid w:val="00A10B91"/>
    <w:rsid w:val="00A45869"/>
    <w:rsid w:val="00B46AF2"/>
    <w:rsid w:val="00B91970"/>
    <w:rsid w:val="00C32778"/>
    <w:rsid w:val="00C63C7D"/>
    <w:rsid w:val="00D54A3B"/>
    <w:rsid w:val="00DB1DDC"/>
    <w:rsid w:val="00F2049C"/>
    <w:rsid w:val="00F31E4F"/>
    <w:rsid w:val="00FA0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83DA1"/>
    <w:rPr>
      <w:rFonts w:ascii="Verdana" w:eastAsia="Verdana" w:hAnsi="Verdana" w:cs="Verdana"/>
      <w:lang w:val="uk-UA" w:eastAsia="uk-UA" w:bidi="uk-UA"/>
    </w:rPr>
  </w:style>
  <w:style w:type="paragraph" w:styleId="3">
    <w:name w:val="heading 3"/>
    <w:basedOn w:val="a"/>
    <w:link w:val="30"/>
    <w:uiPriority w:val="9"/>
    <w:qFormat/>
    <w:rsid w:val="002C7482"/>
    <w:pPr>
      <w:widowControl/>
      <w:autoSpaceDE/>
      <w:autoSpaceDN/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ru-RU"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83DA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83DA1"/>
    <w:rPr>
      <w:sz w:val="20"/>
      <w:szCs w:val="20"/>
    </w:rPr>
  </w:style>
  <w:style w:type="paragraph" w:customStyle="1" w:styleId="11">
    <w:name w:val="Заголовок 11"/>
    <w:basedOn w:val="a"/>
    <w:uiPriority w:val="1"/>
    <w:qFormat/>
    <w:rsid w:val="00483DA1"/>
    <w:pPr>
      <w:ind w:right="282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483DA1"/>
    <w:pPr>
      <w:jc w:val="center"/>
      <w:outlineLvl w:val="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1">
    <w:name w:val="Заголовок 31"/>
    <w:basedOn w:val="a"/>
    <w:uiPriority w:val="1"/>
    <w:qFormat/>
    <w:rsid w:val="00483DA1"/>
    <w:pPr>
      <w:spacing w:before="78"/>
      <w:ind w:left="294"/>
      <w:outlineLvl w:val="3"/>
    </w:pPr>
    <w:rPr>
      <w:rFonts w:ascii="Times New Roman" w:eastAsia="Times New Roman" w:hAnsi="Times New Roman" w:cs="Times New Roman"/>
      <w:b/>
      <w:bCs/>
      <w:i/>
    </w:rPr>
  </w:style>
  <w:style w:type="paragraph" w:styleId="a4">
    <w:name w:val="List Paragraph"/>
    <w:basedOn w:val="a"/>
    <w:uiPriority w:val="1"/>
    <w:qFormat/>
    <w:rsid w:val="00483DA1"/>
  </w:style>
  <w:style w:type="paragraph" w:customStyle="1" w:styleId="TableParagraph">
    <w:name w:val="Table Paragraph"/>
    <w:basedOn w:val="a"/>
    <w:uiPriority w:val="1"/>
    <w:qFormat/>
    <w:rsid w:val="00483DA1"/>
    <w:pPr>
      <w:spacing w:line="201" w:lineRule="exact"/>
    </w:pPr>
  </w:style>
  <w:style w:type="paragraph" w:styleId="a5">
    <w:name w:val="Balloon Text"/>
    <w:basedOn w:val="a"/>
    <w:link w:val="a6"/>
    <w:uiPriority w:val="99"/>
    <w:semiHidden/>
    <w:unhideWhenUsed/>
    <w:rsid w:val="00C3277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32778"/>
    <w:rPr>
      <w:rFonts w:ascii="Tahoma" w:eastAsia="Verdana" w:hAnsi="Tahoma" w:cs="Tahoma"/>
      <w:sz w:val="16"/>
      <w:szCs w:val="16"/>
      <w:lang w:val="uk-UA" w:eastAsia="uk-UA" w:bidi="uk-UA"/>
    </w:rPr>
  </w:style>
  <w:style w:type="character" w:customStyle="1" w:styleId="30">
    <w:name w:val="Заголовок 3 Знак"/>
    <w:basedOn w:val="a0"/>
    <w:link w:val="3"/>
    <w:uiPriority w:val="9"/>
    <w:rsid w:val="002C7482"/>
    <w:rPr>
      <w:rFonts w:ascii="Times New Roman" w:eastAsia="Times New Roman" w:hAnsi="Times New Roman" w:cs="Times New Roman"/>
      <w:b/>
      <w:bCs/>
      <w:sz w:val="27"/>
      <w:szCs w:val="27"/>
      <w:lang w:val="ru-RU" w:eastAsia="ru-RU"/>
    </w:rPr>
  </w:style>
  <w:style w:type="paragraph" w:styleId="a7">
    <w:name w:val="Normal (Web)"/>
    <w:basedOn w:val="a"/>
    <w:uiPriority w:val="99"/>
    <w:unhideWhenUsed/>
    <w:rsid w:val="00B46AF2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styleId="a8">
    <w:name w:val="Strong"/>
    <w:basedOn w:val="a0"/>
    <w:uiPriority w:val="22"/>
    <w:qFormat/>
    <w:rsid w:val="00B46AF2"/>
    <w:rPr>
      <w:b/>
      <w:bCs/>
    </w:rPr>
  </w:style>
  <w:style w:type="character" w:styleId="a9">
    <w:name w:val="Hyperlink"/>
    <w:basedOn w:val="a0"/>
    <w:uiPriority w:val="99"/>
    <w:semiHidden/>
    <w:unhideWhenUsed/>
    <w:rsid w:val="00B46AF2"/>
    <w:rPr>
      <w:color w:val="0000FF"/>
      <w:u w:val="single"/>
    </w:rPr>
  </w:style>
  <w:style w:type="paragraph" w:customStyle="1" w:styleId="Default">
    <w:name w:val="Default"/>
    <w:rsid w:val="00241F95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paragraph" w:styleId="aa">
    <w:name w:val="header"/>
    <w:basedOn w:val="a"/>
    <w:link w:val="ab"/>
    <w:uiPriority w:val="99"/>
    <w:unhideWhenUsed/>
    <w:rsid w:val="001F2237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1F2237"/>
    <w:rPr>
      <w:rFonts w:ascii="Verdana" w:eastAsia="Verdana" w:hAnsi="Verdana" w:cs="Verdana"/>
      <w:lang w:val="uk-UA" w:eastAsia="uk-UA" w:bidi="uk-UA"/>
    </w:rPr>
  </w:style>
  <w:style w:type="paragraph" w:styleId="ac">
    <w:name w:val="footer"/>
    <w:basedOn w:val="a"/>
    <w:link w:val="ad"/>
    <w:uiPriority w:val="99"/>
    <w:unhideWhenUsed/>
    <w:rsid w:val="001F2237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F2237"/>
    <w:rPr>
      <w:rFonts w:ascii="Verdana" w:eastAsia="Verdana" w:hAnsi="Verdana" w:cs="Verdana"/>
      <w:lang w:val="uk-UA" w:eastAsia="uk-UA" w:bidi="uk-UA"/>
    </w:rPr>
  </w:style>
  <w:style w:type="character" w:styleId="ae">
    <w:name w:val="Emphasis"/>
    <w:basedOn w:val="a0"/>
    <w:uiPriority w:val="20"/>
    <w:qFormat/>
    <w:rsid w:val="00833006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1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7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8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6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54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9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6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90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94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5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6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9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5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6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197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Офіційний  бланк</vt:lpstr>
    </vt:vector>
  </TitlesOfParts>
  <Company>Microsoft</Company>
  <LinksUpToDate>false</LinksUpToDate>
  <CharactersWithSpaces>1322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Офіційний  бланк</dc:title>
  <dc:creator>Стрельчин</dc:creator>
  <cp:lastModifiedBy>Пользователь Windows</cp:lastModifiedBy>
  <cp:revision>3</cp:revision>
  <dcterms:created xsi:type="dcterms:W3CDTF">2019-11-12T20:09:00Z</dcterms:created>
  <dcterms:modified xsi:type="dcterms:W3CDTF">2019-12-19T08:45:00Z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2019-06-26T00:00:00Z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2019-07-05T00:00:00Z</vt:filetime>
  </property>
</Properties>
</file>