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8D" w:rsidRPr="00694B68" w:rsidRDefault="0014718D" w:rsidP="0014718D">
      <w:pPr>
        <w:jc w:val="center"/>
        <w:rPr>
          <w:rStyle w:val="f01"/>
          <w:rFonts w:ascii="Arial Narrow" w:hAnsi="Arial Narrow"/>
          <w:b/>
          <w:sz w:val="28"/>
          <w:szCs w:val="28"/>
          <w:lang w:val="ru-RU"/>
        </w:rPr>
      </w:pPr>
      <w:bookmarkStart w:id="0" w:name="_GoBack"/>
      <w:bookmarkEnd w:id="0"/>
      <w:r w:rsidRPr="00957494">
        <w:rPr>
          <w:rStyle w:val="f01"/>
          <w:rFonts w:ascii="Arial Narrow" w:hAnsi="Arial Narrow"/>
          <w:b/>
          <w:sz w:val="28"/>
          <w:szCs w:val="28"/>
          <w:lang w:val="ru-RU"/>
        </w:rPr>
        <w:t>ТЕХНИЧЕСКИЙ ПАСПОРТ</w:t>
      </w:r>
    </w:p>
    <w:p w:rsidR="00F1518E" w:rsidRPr="00694B68" w:rsidRDefault="00F1518E" w:rsidP="0014718D">
      <w:pPr>
        <w:jc w:val="center"/>
        <w:rPr>
          <w:rStyle w:val="f01"/>
          <w:rFonts w:ascii="Arial Narrow" w:hAnsi="Arial Narrow"/>
          <w:b/>
          <w:sz w:val="28"/>
          <w:szCs w:val="28"/>
          <w:lang w:val="ru-RU"/>
        </w:rPr>
      </w:pPr>
    </w:p>
    <w:p w:rsidR="00F1518E" w:rsidRDefault="00F1518E" w:rsidP="00F1518E">
      <w:pPr>
        <w:jc w:val="center"/>
        <w:rPr>
          <w:rFonts w:ascii="Arial Narrow" w:hAnsi="Arial Narrow" w:cs="Tahoma"/>
          <w:b/>
          <w:bCs/>
          <w:sz w:val="28"/>
          <w:szCs w:val="28"/>
          <w:lang w:val="ru-RU"/>
        </w:rPr>
      </w:pPr>
      <w:r w:rsidRPr="00957494">
        <w:rPr>
          <w:rFonts w:ascii="Arial Narrow" w:hAnsi="Arial Narrow" w:cs="Tahoma"/>
          <w:b/>
          <w:bCs/>
          <w:sz w:val="28"/>
          <w:szCs w:val="28"/>
        </w:rPr>
        <w:t xml:space="preserve">Краска антикоррозийная </w:t>
      </w:r>
      <w:r w:rsidRPr="00957494">
        <w:rPr>
          <w:rFonts w:ascii="Arial Narrow" w:hAnsi="Arial Narrow" w:cs="Tahoma"/>
          <w:b/>
          <w:bCs/>
          <w:sz w:val="28"/>
          <w:szCs w:val="28"/>
          <w:lang w:val="en-US"/>
        </w:rPr>
        <w:t>DR</w:t>
      </w:r>
      <w:r w:rsidRPr="00957494">
        <w:rPr>
          <w:rFonts w:ascii="Arial Narrow" w:hAnsi="Arial Narrow" w:cs="Tahoma"/>
          <w:b/>
          <w:bCs/>
          <w:sz w:val="28"/>
          <w:szCs w:val="28"/>
        </w:rPr>
        <w:t>.</w:t>
      </w:r>
      <w:r w:rsidRPr="00957494">
        <w:rPr>
          <w:rFonts w:ascii="Arial Narrow" w:hAnsi="Arial Narrow" w:cs="Tahoma"/>
          <w:b/>
          <w:bCs/>
          <w:sz w:val="28"/>
          <w:szCs w:val="28"/>
          <w:lang w:val="en-US"/>
        </w:rPr>
        <w:t>FERRO</w:t>
      </w:r>
      <w:r w:rsidRPr="00957494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Pr="00957494">
        <w:rPr>
          <w:rFonts w:ascii="Arial Narrow" w:hAnsi="Arial Narrow" w:cs="Tahoma"/>
          <w:b/>
          <w:bCs/>
          <w:sz w:val="28"/>
          <w:szCs w:val="28"/>
          <w:lang w:val="en-US"/>
        </w:rPr>
        <w:t>HAMMERTONE</w:t>
      </w:r>
    </w:p>
    <w:p w:rsidR="0014718D" w:rsidRDefault="0014718D" w:rsidP="0014718D">
      <w:pPr>
        <w:rPr>
          <w:rStyle w:val="f01"/>
          <w:rFonts w:ascii="Arial Narrow" w:hAnsi="Arial Narrow" w:cs="Times New Roman"/>
          <w:b/>
          <w:sz w:val="22"/>
          <w:szCs w:val="22"/>
          <w:lang w:val="ru-RU"/>
        </w:rPr>
      </w:pPr>
    </w:p>
    <w:p w:rsidR="00FA0440" w:rsidRPr="00FA0440" w:rsidRDefault="00FA0440" w:rsidP="0014718D">
      <w:pPr>
        <w:rPr>
          <w:rStyle w:val="f01"/>
          <w:rFonts w:ascii="Arial Narrow" w:hAnsi="Arial Narrow" w:cs="Times New Roman"/>
          <w:b/>
          <w:sz w:val="22"/>
          <w:szCs w:val="22"/>
          <w:lang w:val="ru-RU"/>
        </w:rPr>
      </w:pPr>
    </w:p>
    <w:p w:rsidR="0014718D" w:rsidRDefault="0014718D" w:rsidP="0014718D">
      <w:pPr>
        <w:rPr>
          <w:rStyle w:val="f01"/>
          <w:rFonts w:ascii="Arial Narrow" w:hAnsi="Arial Narrow" w:cs="Times New Roman"/>
          <w:b/>
          <w:sz w:val="22"/>
          <w:szCs w:val="22"/>
          <w:lang w:val="en-US"/>
        </w:rPr>
      </w:pPr>
      <w:r w:rsidRPr="00F1518E">
        <w:rPr>
          <w:rStyle w:val="f01"/>
          <w:rFonts w:ascii="Arial Narrow" w:hAnsi="Arial Narrow" w:cs="Times New Roman"/>
          <w:b/>
          <w:sz w:val="22"/>
          <w:szCs w:val="22"/>
          <w:lang w:val="ru-RU"/>
        </w:rPr>
        <w:t>ИДЕНТИФИКАЦИЯ</w:t>
      </w:r>
      <w:r w:rsidRPr="00694B68">
        <w:rPr>
          <w:rStyle w:val="f01"/>
          <w:rFonts w:ascii="Arial Narrow" w:hAnsi="Arial Narrow" w:cs="Times New Roman"/>
          <w:b/>
          <w:sz w:val="22"/>
          <w:szCs w:val="22"/>
          <w:lang w:val="en-US"/>
        </w:rPr>
        <w:t xml:space="preserve"> </w:t>
      </w:r>
      <w:r w:rsidRPr="00F1518E">
        <w:rPr>
          <w:rStyle w:val="f01"/>
          <w:rFonts w:ascii="Arial Narrow" w:hAnsi="Arial Narrow" w:cs="Times New Roman"/>
          <w:b/>
          <w:sz w:val="22"/>
          <w:szCs w:val="22"/>
          <w:lang w:val="ru-RU"/>
        </w:rPr>
        <w:t>КРАСКИ</w:t>
      </w:r>
      <w:r w:rsidRPr="00694B68">
        <w:rPr>
          <w:rStyle w:val="f01"/>
          <w:rFonts w:ascii="Arial Narrow" w:hAnsi="Arial Narrow" w:cs="Times New Roman"/>
          <w:b/>
          <w:sz w:val="22"/>
          <w:szCs w:val="22"/>
          <w:lang w:val="en-US"/>
        </w:rPr>
        <w:t>:</w:t>
      </w:r>
    </w:p>
    <w:p w:rsidR="00AB380A" w:rsidRPr="001716D9" w:rsidRDefault="00AB380A" w:rsidP="00AB380A">
      <w:pPr>
        <w:rPr>
          <w:rFonts w:ascii="Arial Narrow" w:hAnsi="Arial Narrow" w:cs="Tahoma"/>
          <w:sz w:val="22"/>
          <w:szCs w:val="22"/>
        </w:rPr>
      </w:pPr>
      <w:r w:rsidRPr="001716D9">
        <w:rPr>
          <w:rFonts w:ascii="Arial Narrow" w:hAnsi="Arial Narrow" w:cs="Tahoma"/>
          <w:sz w:val="22"/>
          <w:szCs w:val="22"/>
        </w:rPr>
        <w:t>«</w:t>
      </w:r>
      <w:r w:rsidRPr="001716D9">
        <w:rPr>
          <w:rFonts w:ascii="Arial Narrow" w:hAnsi="Arial Narrow" w:cs="Tahoma"/>
          <w:sz w:val="22"/>
          <w:szCs w:val="22"/>
          <w:lang w:val="en-US"/>
        </w:rPr>
        <w:t>CST</w:t>
      </w:r>
      <w:r w:rsidRPr="001716D9">
        <w:rPr>
          <w:rFonts w:ascii="Arial Narrow" w:hAnsi="Arial Narrow" w:cs="Tahoma"/>
          <w:sz w:val="22"/>
          <w:szCs w:val="22"/>
        </w:rPr>
        <w:t xml:space="preserve"> </w:t>
      </w:r>
      <w:r w:rsidRPr="001716D9">
        <w:rPr>
          <w:rFonts w:ascii="Arial Narrow" w:hAnsi="Arial Narrow" w:cs="Tahoma"/>
          <w:sz w:val="22"/>
          <w:szCs w:val="22"/>
          <w:lang w:val="en-US"/>
        </w:rPr>
        <w:t>Coating</w:t>
      </w:r>
      <w:r w:rsidRPr="001716D9">
        <w:rPr>
          <w:rFonts w:ascii="Arial Narrow" w:hAnsi="Arial Narrow" w:cs="Tahoma"/>
          <w:sz w:val="22"/>
          <w:szCs w:val="22"/>
        </w:rPr>
        <w:t xml:space="preserve"> </w:t>
      </w:r>
      <w:r w:rsidRPr="001716D9">
        <w:rPr>
          <w:rFonts w:ascii="Arial Narrow" w:hAnsi="Arial Narrow" w:cs="Tahoma"/>
          <w:sz w:val="22"/>
          <w:szCs w:val="22"/>
          <w:lang w:val="en-US"/>
        </w:rPr>
        <w:t>Solutions</w:t>
      </w:r>
      <w:r w:rsidRPr="001716D9">
        <w:rPr>
          <w:rFonts w:ascii="Arial Narrow" w:hAnsi="Arial Narrow" w:cs="Tahoma"/>
          <w:sz w:val="22"/>
          <w:szCs w:val="22"/>
        </w:rPr>
        <w:t xml:space="preserve"> &amp; </w:t>
      </w:r>
      <w:r w:rsidRPr="001716D9">
        <w:rPr>
          <w:rFonts w:ascii="Arial Narrow" w:hAnsi="Arial Narrow" w:cs="Tahoma"/>
          <w:sz w:val="22"/>
          <w:szCs w:val="22"/>
          <w:lang w:val="en-US"/>
        </w:rPr>
        <w:t>Technologies</w:t>
      </w:r>
      <w:r w:rsidRPr="001716D9">
        <w:rPr>
          <w:rFonts w:ascii="Arial Narrow" w:hAnsi="Arial Narrow" w:cs="Tahoma"/>
          <w:sz w:val="22"/>
          <w:szCs w:val="22"/>
        </w:rPr>
        <w:t>»</w:t>
      </w:r>
    </w:p>
    <w:p w:rsidR="00AB380A" w:rsidRPr="001716D9" w:rsidRDefault="00AB380A" w:rsidP="00AB380A">
      <w:pPr>
        <w:rPr>
          <w:rFonts w:ascii="Arial Narrow" w:hAnsi="Arial Narrow" w:cs="Tahoma"/>
          <w:sz w:val="22"/>
          <w:szCs w:val="22"/>
        </w:rPr>
      </w:pPr>
      <w:r w:rsidRPr="001716D9">
        <w:rPr>
          <w:rFonts w:ascii="Arial Narrow" w:hAnsi="Arial Narrow" w:cs="Tahoma"/>
          <w:sz w:val="22"/>
          <w:szCs w:val="22"/>
        </w:rPr>
        <w:t xml:space="preserve">Турция, г. Стамбул, </w:t>
      </w:r>
      <w:r w:rsidRPr="00694B68">
        <w:rPr>
          <w:rFonts w:ascii="Arial Narrow" w:hAnsi="Arial Narrow" w:cs="Tahoma"/>
          <w:sz w:val="22"/>
          <w:szCs w:val="22"/>
        </w:rPr>
        <w:t>Parsel</w:t>
      </w:r>
      <w:r w:rsidRPr="001716D9">
        <w:rPr>
          <w:rFonts w:ascii="Arial Narrow" w:hAnsi="Arial Narrow" w:cs="Tahoma"/>
          <w:sz w:val="22"/>
          <w:szCs w:val="22"/>
        </w:rPr>
        <w:t xml:space="preserve"> – </w:t>
      </w:r>
      <w:r w:rsidRPr="00694B68">
        <w:rPr>
          <w:rFonts w:ascii="Arial Narrow" w:hAnsi="Arial Narrow" w:cs="Tahoma"/>
          <w:sz w:val="22"/>
          <w:szCs w:val="22"/>
        </w:rPr>
        <w:t>Tuzla</w:t>
      </w:r>
      <w:r w:rsidRPr="001716D9">
        <w:rPr>
          <w:rFonts w:ascii="Arial Narrow" w:hAnsi="Arial Narrow" w:cs="Tahoma"/>
          <w:sz w:val="22"/>
          <w:szCs w:val="22"/>
        </w:rPr>
        <w:t xml:space="preserve">, </w:t>
      </w:r>
      <w:r w:rsidRPr="00694B68">
        <w:rPr>
          <w:rFonts w:ascii="Arial Narrow" w:hAnsi="Arial Narrow" w:cs="Tahoma"/>
          <w:sz w:val="22"/>
          <w:szCs w:val="22"/>
        </w:rPr>
        <w:t>B</w:t>
      </w:r>
      <w:r w:rsidRPr="001716D9">
        <w:rPr>
          <w:rFonts w:ascii="Arial Narrow" w:hAnsi="Arial Narrow" w:cs="Tahoma"/>
          <w:sz w:val="22"/>
          <w:szCs w:val="22"/>
        </w:rPr>
        <w:t xml:space="preserve"> 61</w:t>
      </w:r>
    </w:p>
    <w:p w:rsidR="00AB380A" w:rsidRPr="00AB380A" w:rsidRDefault="00AB380A" w:rsidP="00AB380A">
      <w:pPr>
        <w:rPr>
          <w:rFonts w:ascii="Arial Narrow" w:hAnsi="Arial Narrow" w:cs="Tahoma"/>
          <w:sz w:val="22"/>
          <w:szCs w:val="22"/>
          <w:lang w:val="ru-RU"/>
        </w:rPr>
      </w:pPr>
      <w:r w:rsidRPr="001716D9">
        <w:rPr>
          <w:rFonts w:ascii="Arial Narrow" w:hAnsi="Arial Narrow" w:cs="Tahoma"/>
          <w:sz w:val="22"/>
          <w:szCs w:val="22"/>
        </w:rPr>
        <w:t>телефон: + 90 216 593 22 14, 593 19 69</w:t>
      </w:r>
    </w:p>
    <w:p w:rsidR="00126273" w:rsidRPr="00795E8C" w:rsidRDefault="00126273" w:rsidP="00126273">
      <w:pPr>
        <w:spacing w:before="240"/>
        <w:jc w:val="both"/>
        <w:rPr>
          <w:rStyle w:val="f01"/>
          <w:rFonts w:ascii="Arial Narrow" w:hAnsi="Arial Narrow" w:cs="Times New Roman"/>
          <w:b/>
          <w:sz w:val="22"/>
          <w:szCs w:val="22"/>
          <w:lang w:val="ru-RU"/>
        </w:rPr>
      </w:pPr>
      <w:r w:rsidRPr="00F1518E">
        <w:rPr>
          <w:rStyle w:val="f01"/>
          <w:rFonts w:ascii="Arial Narrow" w:hAnsi="Arial Narrow" w:cs="Times New Roman"/>
          <w:b/>
          <w:sz w:val="22"/>
          <w:szCs w:val="22"/>
          <w:lang w:val="ru-RU"/>
        </w:rPr>
        <w:t>ОПИСАНИЕ:</w:t>
      </w:r>
      <w:r>
        <w:rPr>
          <w:rStyle w:val="f01"/>
          <w:rFonts w:ascii="Arial Narrow" w:hAnsi="Arial Narrow" w:cs="Times New Roman"/>
          <w:b/>
          <w:sz w:val="22"/>
          <w:szCs w:val="22"/>
          <w:lang w:val="ru-RU"/>
        </w:rPr>
        <w:t xml:space="preserve"> </w:t>
      </w:r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>Антикоррозийная краска</w:t>
      </w:r>
      <w:r w:rsidRPr="00F1518E">
        <w:rPr>
          <w:rStyle w:val="f01"/>
          <w:rFonts w:ascii="Arial Narrow" w:hAnsi="Arial Narrow" w:cs="Times New Roman"/>
          <w:b/>
          <w:sz w:val="22"/>
          <w:szCs w:val="22"/>
          <w:lang w:val="ru-RU"/>
        </w:rPr>
        <w:t xml:space="preserve"> </w:t>
      </w:r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последнего слоя на основе </w:t>
      </w:r>
      <w:proofErr w:type="spellStart"/>
      <w:r w:rsidR="005A4422">
        <w:rPr>
          <w:rStyle w:val="f01"/>
          <w:rFonts w:ascii="Arial Narrow" w:hAnsi="Arial Narrow" w:cs="Times New Roman"/>
          <w:sz w:val="22"/>
          <w:szCs w:val="22"/>
          <w:lang w:val="ru-RU"/>
        </w:rPr>
        <w:t>эпокси</w:t>
      </w:r>
      <w:proofErr w:type="spellEnd"/>
      <w:r w:rsidR="005A4422">
        <w:rPr>
          <w:rStyle w:val="f01"/>
          <w:rFonts w:ascii="Arial Narrow" w:hAnsi="Arial Narrow" w:cs="Times New Roman"/>
          <w:sz w:val="22"/>
          <w:szCs w:val="22"/>
          <w:lang w:val="ru-RU"/>
        </w:rPr>
        <w:t>-эфира,</w:t>
      </w:r>
      <w:r w:rsidR="005A4422" w:rsidRPr="00922590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 эпоксидной </w:t>
      </w:r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модифицированной синтетической смолы с добавкой антикоррозийного пигмента применяемая прямо на ржавчину. </w:t>
      </w:r>
    </w:p>
    <w:p w:rsidR="00126273" w:rsidRPr="00F1518E" w:rsidRDefault="00126273" w:rsidP="00126273">
      <w:pPr>
        <w:spacing w:before="160"/>
        <w:jc w:val="both"/>
        <w:rPr>
          <w:rStyle w:val="f01"/>
          <w:rFonts w:ascii="Arial Narrow" w:hAnsi="Arial Narrow" w:cs="Times New Roman"/>
          <w:sz w:val="22"/>
          <w:szCs w:val="22"/>
          <w:lang w:val="ru-RU"/>
        </w:rPr>
      </w:pPr>
      <w:r w:rsidRPr="00F1518E">
        <w:rPr>
          <w:rFonts w:ascii="Arial Narrow" w:hAnsi="Arial Narrow"/>
          <w:b/>
          <w:sz w:val="22"/>
          <w:szCs w:val="22"/>
          <w:lang w:val="ru-RU"/>
        </w:rPr>
        <w:t xml:space="preserve">ОСОБЕННОСТИ: </w:t>
      </w:r>
      <w:r w:rsidRPr="00F1518E">
        <w:rPr>
          <w:rFonts w:ascii="Arial Narrow" w:hAnsi="Arial Narrow"/>
          <w:sz w:val="22"/>
          <w:szCs w:val="22"/>
          <w:lang w:val="ru-RU"/>
        </w:rPr>
        <w:t xml:space="preserve"> Образует на поверхности нанесения прочную антикоррозийную пленку, защищающую поверхность металла от воздействия влаги и образования ржавчины. </w:t>
      </w:r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>Быстро сохнет на воздухе.</w:t>
      </w:r>
    </w:p>
    <w:p w:rsidR="005A4422" w:rsidRDefault="00126273" w:rsidP="00126273">
      <w:pPr>
        <w:spacing w:before="160"/>
        <w:jc w:val="both"/>
        <w:rPr>
          <w:lang w:val="ru-RU"/>
        </w:rPr>
      </w:pPr>
      <w:r w:rsidRPr="00F1518E">
        <w:rPr>
          <w:rStyle w:val="f01"/>
          <w:rFonts w:ascii="Arial Narrow" w:hAnsi="Arial Narrow" w:cs="Times New Roman"/>
          <w:b/>
          <w:sz w:val="22"/>
          <w:szCs w:val="22"/>
          <w:lang w:val="ru-RU"/>
        </w:rPr>
        <w:t>ПОВЕРХНОСТИ ПРИМЕНЕНИЯ</w:t>
      </w:r>
      <w:proofErr w:type="gramStart"/>
      <w:r w:rsidRPr="00F1518E">
        <w:rPr>
          <w:rStyle w:val="f01"/>
          <w:rFonts w:ascii="Arial Narrow" w:hAnsi="Arial Narrow" w:cs="Times New Roman"/>
          <w:b/>
          <w:sz w:val="22"/>
          <w:szCs w:val="22"/>
          <w:lang w:val="ru-RU"/>
        </w:rPr>
        <w:t xml:space="preserve">: </w:t>
      </w:r>
      <w:r w:rsidR="005A4422" w:rsidRPr="00922590">
        <w:rPr>
          <w:rStyle w:val="f01"/>
          <w:rFonts w:ascii="Arial Narrow" w:hAnsi="Arial Narrow" w:cs="Times New Roman"/>
          <w:b/>
          <w:sz w:val="22"/>
          <w:szCs w:val="22"/>
        </w:rPr>
        <w:t>:</w:t>
      </w:r>
      <w:proofErr w:type="gramEnd"/>
      <w:r w:rsidR="005A4422" w:rsidRPr="00922590">
        <w:rPr>
          <w:rStyle w:val="f01"/>
          <w:rFonts w:ascii="Arial Narrow" w:hAnsi="Arial Narrow" w:cs="Times New Roman"/>
          <w:b/>
          <w:sz w:val="22"/>
          <w:szCs w:val="22"/>
        </w:rPr>
        <w:t xml:space="preserve"> </w:t>
      </w:r>
      <w:r w:rsidR="005A4422" w:rsidRPr="00922590">
        <w:rPr>
          <w:rStyle w:val="f01"/>
          <w:rFonts w:ascii="Arial Narrow" w:hAnsi="Arial Narrow" w:cs="Times New Roman"/>
          <w:sz w:val="22"/>
          <w:szCs w:val="22"/>
        </w:rPr>
        <w:t xml:space="preserve">Железо, гальванические поверхности, алюминий и любые другие </w:t>
      </w:r>
      <w:r w:rsidR="005A4422" w:rsidRPr="00220EFA">
        <w:rPr>
          <w:rStyle w:val="f01"/>
          <w:rFonts w:ascii="Arial Narrow" w:hAnsi="Arial Narrow" w:cs="Times New Roman"/>
          <w:sz w:val="22"/>
          <w:szCs w:val="22"/>
        </w:rPr>
        <w:t>металлические поверхности. В декоративных целях возможно нанесение на бетонные, деревянные и пластиковые поверхности.</w:t>
      </w:r>
      <w:r w:rsidR="005A4422" w:rsidRPr="00220EFA">
        <w:rPr>
          <w:rFonts w:ascii="Arial Narrow" w:hAnsi="Arial Narrow"/>
          <w:sz w:val="22"/>
          <w:szCs w:val="22"/>
        </w:rPr>
        <w:t xml:space="preserve"> При использовании краски для стальных конструкций, промышленного оборудования и запчастей, садовой мебели и аксессуаров, железных решёток, сельскохозяйственных инструментов и оборудования образует систему защиты и декорации.</w:t>
      </w:r>
      <w:r w:rsidR="005A4422">
        <w:t xml:space="preserve"> </w:t>
      </w:r>
    </w:p>
    <w:p w:rsidR="00126273" w:rsidRPr="00F1518E" w:rsidRDefault="00126273" w:rsidP="00126273">
      <w:pPr>
        <w:spacing w:before="160"/>
        <w:jc w:val="both"/>
        <w:rPr>
          <w:rStyle w:val="f01"/>
          <w:rFonts w:ascii="Arial Narrow" w:hAnsi="Arial Narrow" w:cs="Times New Roman"/>
          <w:sz w:val="22"/>
          <w:szCs w:val="22"/>
          <w:lang w:val="ru-RU"/>
        </w:rPr>
      </w:pPr>
      <w:r w:rsidRPr="00F1518E">
        <w:rPr>
          <w:rStyle w:val="f01"/>
          <w:rFonts w:ascii="Arial Narrow" w:hAnsi="Arial Narrow" w:cs="Times New Roman"/>
          <w:b/>
          <w:sz w:val="22"/>
          <w:szCs w:val="22"/>
          <w:lang w:val="ru-RU"/>
        </w:rPr>
        <w:t xml:space="preserve">ПРИМЕНЕНИЕ: </w:t>
      </w:r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Перед началом работ поверхность очистить от грязи, масла, пыли. Рыхлую ржавчину зачистить наждачной бумагой, пескоструйным аппаратом и обезжирить. Новые, ранее не окрашенные металлические поверхности обезжирить. Тщательно перемешать эмаль (встряхивания эмали в закрытой банке не достаточно). Цвета могут быть смешаны в произвольной пропорции для получения желаемой гаммы. </w:t>
      </w:r>
    </w:p>
    <w:p w:rsidR="00126273" w:rsidRPr="00F1518E" w:rsidRDefault="00126273" w:rsidP="00126273">
      <w:pPr>
        <w:ind w:firstLine="181"/>
        <w:jc w:val="both"/>
        <w:rPr>
          <w:rStyle w:val="f01"/>
          <w:rFonts w:ascii="Arial Narrow" w:hAnsi="Arial Narrow" w:cs="Times New Roman"/>
          <w:sz w:val="22"/>
          <w:szCs w:val="22"/>
          <w:lang w:val="ru-RU"/>
        </w:rPr>
      </w:pPr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В случае окрашивания кистью разбавить эмаль растворителем </w:t>
      </w:r>
      <w:r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на основе ксилола </w:t>
      </w:r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на 25% от веса эмали. В случае применения распылителя разбавить эмаль в пропорции: 2 части эмали на  1 часть растворителя или в соответствии с инструкцией к распылителю до нужной вязкости. Перемешать до однородности. </w:t>
      </w:r>
    </w:p>
    <w:p w:rsidR="00126273" w:rsidRPr="00F1518E" w:rsidRDefault="00126273" w:rsidP="00126273">
      <w:pPr>
        <w:ind w:firstLine="181"/>
        <w:jc w:val="both"/>
        <w:rPr>
          <w:rStyle w:val="f01"/>
          <w:rFonts w:ascii="Arial Narrow" w:hAnsi="Arial Narrow" w:cs="Times New Roman"/>
          <w:sz w:val="22"/>
          <w:szCs w:val="22"/>
          <w:u w:val="single"/>
          <w:lang w:val="ru-RU"/>
        </w:rPr>
      </w:pPr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Новые и ржавые поверхности красить в 3 слоя. Для ранее окрашенных поверхностей достаточно  2 слоя.  Второй слой наносить через 1–1,5 часа после первого. Третий и последующие слои наносить с промежутком в 15-20 мин. При применении предварительной грунтовки </w:t>
      </w:r>
      <w:r>
        <w:rPr>
          <w:rStyle w:val="f01"/>
          <w:rFonts w:ascii="Arial Narrow" w:hAnsi="Arial Narrow" w:cs="Times New Roman"/>
          <w:sz w:val="22"/>
          <w:szCs w:val="22"/>
          <w:lang w:val="ru-RU"/>
        </w:rPr>
        <w:t>на эпоксидной основе</w:t>
      </w:r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 достаточно нанести 2 слоя.  Расстояние распылителя от поверхности 15-</w:t>
      </w:r>
      <w:smartTag w:uri="urn:schemas-microsoft-com:office:smarttags" w:element="metricconverter">
        <w:smartTagPr>
          <w:attr w:name="ProductID" w:val="20 см"/>
        </w:smartTagPr>
        <w:r w:rsidRPr="00F1518E">
          <w:rPr>
            <w:rStyle w:val="f01"/>
            <w:rFonts w:ascii="Arial Narrow" w:hAnsi="Arial Narrow" w:cs="Times New Roman"/>
            <w:sz w:val="22"/>
            <w:szCs w:val="22"/>
            <w:lang w:val="ru-RU"/>
          </w:rPr>
          <w:t>20 см</w:t>
        </w:r>
      </w:smartTag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. Давление 2 бар. В виду того, что эмаль сохнет под действием воздуха, наносить эмаль тонким слоем. </w:t>
      </w:r>
      <w:r w:rsidRPr="00F1518E">
        <w:rPr>
          <w:rStyle w:val="f01"/>
          <w:rFonts w:ascii="Arial Narrow" w:hAnsi="Arial Narrow" w:cs="Times New Roman"/>
          <w:sz w:val="22"/>
          <w:szCs w:val="22"/>
          <w:u w:val="single"/>
          <w:lang w:val="ru-RU"/>
        </w:rPr>
        <w:t>Не красить при температуре ниже 3</w:t>
      </w:r>
      <w:r w:rsidRPr="00F1518E">
        <w:rPr>
          <w:rStyle w:val="f01"/>
          <w:rFonts w:ascii="Arial Narrow" w:hAnsi="Arial Narrow" w:cs="Times New Roman"/>
          <w:sz w:val="22"/>
          <w:szCs w:val="22"/>
          <w:u w:val="single"/>
          <w:vertAlign w:val="superscript"/>
          <w:lang w:val="ru-RU"/>
        </w:rPr>
        <w:t>0</w:t>
      </w:r>
      <w:r w:rsidRPr="00F1518E">
        <w:rPr>
          <w:rStyle w:val="f01"/>
          <w:rFonts w:ascii="Arial Narrow" w:hAnsi="Arial Narrow" w:cs="Times New Roman"/>
          <w:sz w:val="22"/>
          <w:szCs w:val="22"/>
          <w:u w:val="single"/>
          <w:lang w:val="ru-RU"/>
        </w:rPr>
        <w:t>С и выше 30</w:t>
      </w:r>
      <w:r w:rsidRPr="00F1518E">
        <w:rPr>
          <w:rStyle w:val="f01"/>
          <w:rFonts w:ascii="Arial Narrow" w:hAnsi="Arial Narrow" w:cs="Times New Roman"/>
          <w:sz w:val="22"/>
          <w:szCs w:val="22"/>
          <w:u w:val="single"/>
          <w:vertAlign w:val="superscript"/>
          <w:lang w:val="ru-RU"/>
        </w:rPr>
        <w:t>0</w:t>
      </w:r>
      <w:r w:rsidRPr="00F1518E">
        <w:rPr>
          <w:rStyle w:val="f01"/>
          <w:rFonts w:ascii="Arial Narrow" w:hAnsi="Arial Narrow" w:cs="Times New Roman"/>
          <w:sz w:val="22"/>
          <w:szCs w:val="22"/>
          <w:u w:val="single"/>
          <w:lang w:val="ru-RU"/>
        </w:rPr>
        <w:t xml:space="preserve">С. </w:t>
      </w:r>
    </w:p>
    <w:p w:rsidR="00126273" w:rsidRPr="00F1518E" w:rsidRDefault="00126273" w:rsidP="00126273">
      <w:pPr>
        <w:spacing w:before="160"/>
        <w:jc w:val="both"/>
        <w:rPr>
          <w:rStyle w:val="f01"/>
          <w:rFonts w:ascii="Arial Narrow" w:hAnsi="Arial Narrow" w:cs="Times New Roman"/>
          <w:sz w:val="22"/>
          <w:szCs w:val="22"/>
          <w:lang w:val="ru-RU"/>
        </w:rPr>
      </w:pPr>
      <w:r w:rsidRPr="00F1518E">
        <w:rPr>
          <w:rStyle w:val="f01"/>
          <w:rFonts w:ascii="Arial Narrow" w:hAnsi="Arial Narrow" w:cs="Times New Roman"/>
          <w:b/>
          <w:sz w:val="22"/>
          <w:szCs w:val="22"/>
          <w:lang w:val="ru-RU"/>
        </w:rPr>
        <w:t xml:space="preserve">РАСТВОРИТЕЛЬ: </w:t>
      </w:r>
      <w:r>
        <w:rPr>
          <w:rStyle w:val="f01"/>
          <w:rFonts w:ascii="Arial Narrow" w:hAnsi="Arial Narrow" w:cs="Times New Roman"/>
          <w:sz w:val="22"/>
          <w:szCs w:val="22"/>
          <w:lang w:val="ru-RU"/>
        </w:rPr>
        <w:t>на основе ксилола (предварительно проверить на совместимость).</w:t>
      </w:r>
    </w:p>
    <w:p w:rsidR="00126273" w:rsidRPr="00F1518E" w:rsidRDefault="00126273" w:rsidP="00126273">
      <w:pPr>
        <w:spacing w:before="160"/>
        <w:jc w:val="both"/>
        <w:rPr>
          <w:rStyle w:val="f01"/>
          <w:rFonts w:ascii="Arial Narrow" w:hAnsi="Arial Narrow" w:cs="Times New Roman"/>
          <w:sz w:val="22"/>
          <w:szCs w:val="22"/>
          <w:lang w:val="ru-RU"/>
        </w:rPr>
      </w:pPr>
      <w:r w:rsidRPr="00F1518E">
        <w:rPr>
          <w:rStyle w:val="f01"/>
          <w:rFonts w:ascii="Arial Narrow" w:hAnsi="Arial Narrow" w:cs="Times New Roman"/>
          <w:b/>
          <w:sz w:val="22"/>
          <w:szCs w:val="22"/>
          <w:lang w:val="ru-RU"/>
        </w:rPr>
        <w:t>СООТНОШЕНИЕ</w:t>
      </w:r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: Соотношение растворителя к краске может быть до 1/3. Возможно так же и другое соотношение в связи с применяемым оборудованием и характером поверхности вплоть до разной степени </w:t>
      </w:r>
      <w:proofErr w:type="spellStart"/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>разбавленности</w:t>
      </w:r>
      <w:proofErr w:type="spellEnd"/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 для каждого слоя нанесения.</w:t>
      </w:r>
    </w:p>
    <w:p w:rsidR="00126273" w:rsidRDefault="00126273" w:rsidP="00126273">
      <w:pPr>
        <w:spacing w:before="160"/>
        <w:jc w:val="both"/>
        <w:rPr>
          <w:rStyle w:val="f01"/>
          <w:rFonts w:ascii="Arial Narrow" w:hAnsi="Arial Narrow" w:cs="Times New Roman"/>
          <w:sz w:val="22"/>
          <w:szCs w:val="22"/>
          <w:lang w:val="ru-RU"/>
        </w:rPr>
      </w:pPr>
      <w:r w:rsidRPr="00F1518E">
        <w:rPr>
          <w:rStyle w:val="f01"/>
          <w:rFonts w:ascii="Arial Narrow" w:hAnsi="Arial Narrow" w:cs="Times New Roman"/>
          <w:b/>
          <w:sz w:val="22"/>
          <w:szCs w:val="22"/>
          <w:lang w:val="ru-RU"/>
        </w:rPr>
        <w:t>РЕКОМЕНДУЕМЫЕ НАЧАЛЬНЫЕ СЛОИ:</w:t>
      </w:r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 </w:t>
      </w:r>
      <w:r>
        <w:rPr>
          <w:rStyle w:val="f01"/>
          <w:rFonts w:ascii="Arial Narrow" w:hAnsi="Arial Narrow" w:cs="Times New Roman"/>
          <w:sz w:val="22"/>
          <w:szCs w:val="22"/>
          <w:lang w:val="ru-RU"/>
        </w:rPr>
        <w:t>грунт на эпоксидной основе (при использовании другого грунта предварительно проверить на совместимость).</w:t>
      </w:r>
    </w:p>
    <w:p w:rsidR="00126273" w:rsidRPr="000E24D7" w:rsidRDefault="00126273" w:rsidP="00126273">
      <w:pPr>
        <w:spacing w:before="160"/>
        <w:jc w:val="both"/>
        <w:rPr>
          <w:rStyle w:val="f01"/>
          <w:rFonts w:ascii="Arial Narrow" w:hAnsi="Arial Narrow" w:cs="Times New Roman"/>
          <w:sz w:val="22"/>
          <w:szCs w:val="22"/>
          <w:lang w:val="ru-RU"/>
        </w:rPr>
      </w:pPr>
      <w:r w:rsidRPr="00F1518E">
        <w:rPr>
          <w:rStyle w:val="f01"/>
          <w:rFonts w:ascii="Arial Narrow" w:hAnsi="Arial Narrow" w:cs="Times New Roman"/>
          <w:b/>
          <w:sz w:val="22"/>
          <w:szCs w:val="22"/>
          <w:lang w:val="ru-RU"/>
        </w:rPr>
        <w:t>ВРЕМЯ ВЫСЫХАНИЯ</w:t>
      </w:r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 </w:t>
      </w:r>
      <w:r w:rsidRPr="00F1518E">
        <w:rPr>
          <w:rStyle w:val="f01"/>
          <w:rFonts w:ascii="Arial Narrow" w:hAnsi="Arial Narrow" w:cs="Times New Roman"/>
          <w:sz w:val="22"/>
          <w:szCs w:val="22"/>
        </w:rPr>
        <w:t>(</w:t>
      </w:r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при </w:t>
      </w:r>
      <w:smartTag w:uri="urn:schemas-microsoft-com:office:smarttags" w:element="metricconverter">
        <w:smartTagPr>
          <w:attr w:name="ProductID" w:val="25 ﾰC"/>
        </w:smartTagPr>
        <w:r w:rsidRPr="00F1518E">
          <w:rPr>
            <w:rStyle w:val="f01"/>
            <w:rFonts w:ascii="Arial Narrow" w:hAnsi="Arial Narrow" w:cs="Times New Roman"/>
            <w:sz w:val="22"/>
            <w:szCs w:val="22"/>
          </w:rPr>
          <w:t>25 °C</w:t>
        </w:r>
      </w:smartTag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 и влажности 50%</w:t>
      </w:r>
      <w:r w:rsidRPr="00F1518E">
        <w:rPr>
          <w:rStyle w:val="f01"/>
          <w:rFonts w:ascii="Arial Narrow" w:hAnsi="Arial Narrow" w:cs="Times New Roman"/>
          <w:sz w:val="22"/>
          <w:szCs w:val="22"/>
        </w:rPr>
        <w:t>)</w:t>
      </w:r>
      <w:r w:rsidRPr="00F1518E">
        <w:rPr>
          <w:rStyle w:val="f01"/>
          <w:rFonts w:ascii="Arial Narrow" w:hAnsi="Arial Narrow" w:cs="Times New Roman"/>
          <w:b/>
          <w:sz w:val="22"/>
          <w:szCs w:val="22"/>
        </w:rPr>
        <w:t>:</w:t>
      </w:r>
      <w:r w:rsidRPr="00F1518E">
        <w:rPr>
          <w:rStyle w:val="f01"/>
          <w:rFonts w:ascii="Arial Narrow" w:hAnsi="Arial Narrow" w:cs="Times New Roman"/>
          <w:b/>
          <w:sz w:val="22"/>
          <w:szCs w:val="22"/>
          <w:lang w:val="ru-RU"/>
        </w:rPr>
        <w:t xml:space="preserve"> З</w:t>
      </w:r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апыление - через 15-30 мин. Поверхность сухая на </w:t>
      </w:r>
      <w:r w:rsidRPr="000E24D7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ощупь через 30-60 мин. Высыхание с затвердением и приобретением всех физических свойств через 48 часов. </w:t>
      </w:r>
      <w:r w:rsidR="000E24D7" w:rsidRPr="000E24D7">
        <w:rPr>
          <w:rFonts w:ascii="Arial Narrow" w:hAnsi="Arial Narrow"/>
          <w:sz w:val="22"/>
          <w:szCs w:val="22"/>
        </w:rPr>
        <w:t>При высокой влажности и температуре ниже 10°C время высыхания увеличивается</w:t>
      </w:r>
      <w:r w:rsidR="000E24D7" w:rsidRPr="000E24D7">
        <w:rPr>
          <w:rFonts w:ascii="Arial Narrow" w:hAnsi="Arial Narrow"/>
          <w:sz w:val="22"/>
          <w:szCs w:val="22"/>
          <w:lang w:val="ru-RU"/>
        </w:rPr>
        <w:t>.</w:t>
      </w:r>
    </w:p>
    <w:p w:rsidR="00126273" w:rsidRDefault="00126273" w:rsidP="00126273">
      <w:pPr>
        <w:spacing w:before="160"/>
        <w:jc w:val="both"/>
        <w:rPr>
          <w:rStyle w:val="f01"/>
          <w:rFonts w:ascii="Arial Narrow" w:hAnsi="Arial Narrow" w:cs="Times New Roman"/>
          <w:sz w:val="22"/>
          <w:szCs w:val="22"/>
          <w:lang w:val="ru-RU"/>
        </w:rPr>
      </w:pPr>
      <w:r w:rsidRPr="00F1518E">
        <w:rPr>
          <w:rStyle w:val="f01"/>
          <w:rFonts w:ascii="Arial Narrow" w:hAnsi="Arial Narrow" w:cs="Times New Roman"/>
          <w:b/>
          <w:sz w:val="22"/>
          <w:szCs w:val="22"/>
          <w:lang w:val="ru-RU"/>
        </w:rPr>
        <w:t>РАСХОД:</w:t>
      </w:r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 Исходя из особенностей поверхности на один слой </w:t>
      </w:r>
      <w:smartTag w:uri="urn:schemas-microsoft-com:office:smarttags" w:element="metricconverter">
        <w:smartTagPr>
          <w:attr w:name="ProductID" w:val="1 л"/>
        </w:smartTagPr>
        <w:r w:rsidRPr="00F1518E">
          <w:rPr>
            <w:rStyle w:val="f01"/>
            <w:rFonts w:ascii="Arial Narrow" w:hAnsi="Arial Narrow" w:cs="Times New Roman"/>
            <w:sz w:val="22"/>
            <w:szCs w:val="22"/>
            <w:lang w:val="ru-RU"/>
          </w:rPr>
          <w:t>1 л</w:t>
        </w:r>
      </w:smartTag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 на 8-10 м</w:t>
      </w:r>
      <w:r w:rsidRPr="00F1518E">
        <w:rPr>
          <w:rStyle w:val="f01"/>
          <w:rFonts w:ascii="Arial Narrow" w:hAnsi="Arial Narrow" w:cs="Times New Roman"/>
          <w:sz w:val="22"/>
          <w:szCs w:val="22"/>
          <w:vertAlign w:val="superscript"/>
          <w:lang w:val="ru-RU"/>
        </w:rPr>
        <w:t>2</w:t>
      </w:r>
      <w:r w:rsidRPr="00F1518E">
        <w:rPr>
          <w:rStyle w:val="f01"/>
          <w:rFonts w:ascii="Arial Narrow" w:hAnsi="Arial Narrow" w:cs="Times New Roman"/>
          <w:sz w:val="22"/>
          <w:szCs w:val="22"/>
          <w:lang w:val="ru-RU"/>
        </w:rPr>
        <w:t xml:space="preserve"> в один слой.</w:t>
      </w:r>
    </w:p>
    <w:p w:rsidR="00AA651D" w:rsidRPr="00AA651D" w:rsidRDefault="005A4422" w:rsidP="00AA651D">
      <w:pPr>
        <w:pStyle w:val="ab"/>
        <w:rPr>
          <w:rFonts w:ascii="Arial Narrow" w:hAnsi="Arial Narrow"/>
          <w:sz w:val="22"/>
          <w:szCs w:val="22"/>
        </w:rPr>
      </w:pPr>
      <w:r>
        <w:rPr>
          <w:rStyle w:val="f01"/>
          <w:rFonts w:ascii="Arial Narrow" w:hAnsi="Arial Narrow" w:cs="Times New Roman"/>
          <w:b/>
          <w:sz w:val="22"/>
          <w:szCs w:val="22"/>
        </w:rPr>
        <w:t xml:space="preserve">ТЕХНИЧЕСКИЕ ДАННЫЕ: </w:t>
      </w:r>
      <w:r w:rsidR="00AA651D" w:rsidRPr="00AA651D">
        <w:rPr>
          <w:rFonts w:ascii="Arial Narrow" w:hAnsi="Arial Narrow"/>
          <w:sz w:val="22"/>
          <w:szCs w:val="22"/>
        </w:rPr>
        <w:t xml:space="preserve">Соединительный тип: </w:t>
      </w:r>
      <w:proofErr w:type="spellStart"/>
      <w:r w:rsidR="00AA651D" w:rsidRPr="00AA651D">
        <w:rPr>
          <w:rFonts w:ascii="Arial Narrow" w:hAnsi="Arial Narrow"/>
          <w:sz w:val="22"/>
          <w:szCs w:val="22"/>
        </w:rPr>
        <w:t>Эпоксид</w:t>
      </w:r>
      <w:proofErr w:type="spellEnd"/>
      <w:r w:rsidR="00AA651D" w:rsidRPr="00AA651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A651D" w:rsidRPr="00AA651D">
        <w:rPr>
          <w:rFonts w:ascii="Arial Narrow" w:hAnsi="Arial Narrow"/>
          <w:sz w:val="22"/>
          <w:szCs w:val="22"/>
        </w:rPr>
        <w:t>Эстер</w:t>
      </w:r>
      <w:proofErr w:type="spellEnd"/>
      <w:r w:rsidR="00AA651D" w:rsidRPr="00AA651D">
        <w:rPr>
          <w:rFonts w:ascii="Arial Narrow" w:hAnsi="Arial Narrow"/>
          <w:sz w:val="22"/>
          <w:szCs w:val="22"/>
        </w:rPr>
        <w:br/>
        <w:t xml:space="preserve">Вязкость: 75-80 KU </w:t>
      </w:r>
      <w:proofErr w:type="spellStart"/>
      <w:r w:rsidR="00AA651D" w:rsidRPr="00AA651D">
        <w:rPr>
          <w:rFonts w:ascii="Arial Narrow" w:hAnsi="Arial Narrow"/>
          <w:sz w:val="22"/>
          <w:szCs w:val="22"/>
        </w:rPr>
        <w:t>Stormer</w:t>
      </w:r>
      <w:proofErr w:type="spellEnd"/>
      <w:r w:rsidR="00AA651D" w:rsidRPr="00AA651D">
        <w:rPr>
          <w:rFonts w:ascii="Arial Narrow" w:hAnsi="Arial Narrow"/>
          <w:sz w:val="22"/>
          <w:szCs w:val="22"/>
        </w:rPr>
        <w:t xml:space="preserve"> /25°C</w:t>
      </w:r>
      <w:r w:rsidR="00AA651D" w:rsidRPr="00AA651D">
        <w:rPr>
          <w:rFonts w:ascii="Arial Narrow" w:hAnsi="Arial Narrow"/>
          <w:sz w:val="22"/>
          <w:szCs w:val="22"/>
        </w:rPr>
        <w:br/>
        <w:t xml:space="preserve">Удельный вес: 1,02-1,05 </w:t>
      </w:r>
      <w:proofErr w:type="spellStart"/>
      <w:r w:rsidR="00AA651D" w:rsidRPr="00AA651D">
        <w:rPr>
          <w:rFonts w:ascii="Arial Narrow" w:hAnsi="Arial Narrow"/>
          <w:sz w:val="22"/>
          <w:szCs w:val="22"/>
        </w:rPr>
        <w:t>gr</w:t>
      </w:r>
      <w:proofErr w:type="spellEnd"/>
      <w:r w:rsidR="00AA651D" w:rsidRPr="00AA651D">
        <w:rPr>
          <w:rFonts w:ascii="Arial Narrow" w:hAnsi="Arial Narrow"/>
          <w:sz w:val="22"/>
          <w:szCs w:val="22"/>
        </w:rPr>
        <w:t>/сm³ изменение оттенка.</w:t>
      </w:r>
      <w:r w:rsidR="00AA651D" w:rsidRPr="00AA651D">
        <w:rPr>
          <w:rFonts w:ascii="Arial Narrow" w:hAnsi="Arial Narrow"/>
          <w:sz w:val="22"/>
          <w:szCs w:val="22"/>
        </w:rPr>
        <w:br/>
        <w:t>Содержание твёрдых тел (% вес): % 52-54 (Изменяется в зависимости от цвета</w:t>
      </w:r>
      <w:proofErr w:type="gramStart"/>
      <w:r w:rsidR="00AA651D" w:rsidRPr="00AA651D">
        <w:rPr>
          <w:rFonts w:ascii="Arial Narrow" w:hAnsi="Arial Narrow"/>
          <w:sz w:val="22"/>
          <w:szCs w:val="22"/>
        </w:rPr>
        <w:t>).</w:t>
      </w:r>
      <w:r w:rsidR="00AA651D" w:rsidRPr="00AA651D">
        <w:rPr>
          <w:rFonts w:ascii="Arial Narrow" w:hAnsi="Arial Narrow"/>
          <w:sz w:val="22"/>
          <w:szCs w:val="22"/>
        </w:rPr>
        <w:br/>
        <w:t>Летучие</w:t>
      </w:r>
      <w:proofErr w:type="gramEnd"/>
      <w:r w:rsidR="00AA651D" w:rsidRPr="00AA651D">
        <w:rPr>
          <w:rFonts w:ascii="Arial Narrow" w:hAnsi="Arial Narrow"/>
          <w:sz w:val="22"/>
          <w:szCs w:val="22"/>
        </w:rPr>
        <w:t xml:space="preserve"> вещества: менее 390 </w:t>
      </w:r>
      <w:proofErr w:type="spellStart"/>
      <w:r w:rsidR="00AA651D" w:rsidRPr="00AA651D">
        <w:rPr>
          <w:rFonts w:ascii="Arial Narrow" w:hAnsi="Arial Narrow"/>
          <w:sz w:val="22"/>
          <w:szCs w:val="22"/>
        </w:rPr>
        <w:t>gm</w:t>
      </w:r>
      <w:proofErr w:type="spellEnd"/>
      <w:r w:rsidR="00AA651D" w:rsidRPr="00AA651D">
        <w:rPr>
          <w:rFonts w:ascii="Arial Narrow" w:hAnsi="Arial Narrow"/>
          <w:sz w:val="22"/>
          <w:szCs w:val="22"/>
        </w:rPr>
        <w:t xml:space="preserve">/L </w:t>
      </w:r>
      <w:r w:rsidR="00AA651D" w:rsidRPr="00AA651D">
        <w:rPr>
          <w:rFonts w:ascii="Arial Narrow" w:hAnsi="Arial Narrow"/>
          <w:sz w:val="22"/>
          <w:szCs w:val="22"/>
        </w:rPr>
        <w:br/>
      </w:r>
      <w:r w:rsidR="00AA651D" w:rsidRPr="00AA651D">
        <w:rPr>
          <w:rFonts w:ascii="Arial Narrow" w:hAnsi="Arial Narrow"/>
          <w:sz w:val="22"/>
          <w:szCs w:val="22"/>
        </w:rPr>
        <w:lastRenderedPageBreak/>
        <w:t xml:space="preserve">Рекомендуемая толщина: В сухом виде: в один слой 35 микрон. </w:t>
      </w:r>
      <w:r w:rsidR="00AA651D" w:rsidRPr="00AA651D">
        <w:rPr>
          <w:rFonts w:ascii="Arial Narrow" w:hAnsi="Arial Narrow"/>
          <w:sz w:val="22"/>
          <w:szCs w:val="22"/>
        </w:rPr>
        <w:br/>
        <w:t>Расход: (при рекомендуемой толщине плёнки ) 12-14 m²/</w:t>
      </w:r>
      <w:proofErr w:type="spellStart"/>
      <w:r w:rsidR="00AA651D" w:rsidRPr="00AA651D">
        <w:rPr>
          <w:rFonts w:ascii="Arial Narrow" w:hAnsi="Arial Narrow"/>
          <w:sz w:val="22"/>
          <w:szCs w:val="22"/>
        </w:rPr>
        <w:t>lt</w:t>
      </w:r>
      <w:proofErr w:type="spellEnd"/>
    </w:p>
    <w:p w:rsidR="00A65538" w:rsidRPr="00AA651D" w:rsidRDefault="00A65538" w:rsidP="00AA651D">
      <w:pPr>
        <w:pStyle w:val="ab"/>
        <w:ind w:left="142" w:hanging="142"/>
        <w:rPr>
          <w:rFonts w:ascii="Arial Narrow" w:hAnsi="Arial Narrow"/>
          <w:sz w:val="22"/>
          <w:szCs w:val="22"/>
        </w:rPr>
      </w:pPr>
    </w:p>
    <w:p w:rsidR="00A65538" w:rsidRPr="00AA651D" w:rsidRDefault="00A65538">
      <w:pPr>
        <w:rPr>
          <w:rFonts w:ascii="Arial Narrow" w:hAnsi="Arial Narrow"/>
          <w:sz w:val="22"/>
          <w:szCs w:val="22"/>
          <w:lang w:val="ru-RU"/>
        </w:rPr>
      </w:pPr>
    </w:p>
    <w:p w:rsidR="00694B68" w:rsidRPr="00AA651D" w:rsidRDefault="00694B68">
      <w:pPr>
        <w:rPr>
          <w:rFonts w:ascii="Arial Narrow" w:hAnsi="Arial Narrow"/>
          <w:sz w:val="22"/>
          <w:szCs w:val="22"/>
          <w:lang w:val="ru-RU"/>
        </w:rPr>
      </w:pPr>
    </w:p>
    <w:p w:rsidR="00694B68" w:rsidRDefault="00694B68">
      <w:pPr>
        <w:rPr>
          <w:rFonts w:ascii="Arial Narrow" w:hAnsi="Arial Narrow"/>
          <w:sz w:val="22"/>
          <w:szCs w:val="22"/>
          <w:lang w:val="ru-RU"/>
        </w:rPr>
      </w:pPr>
    </w:p>
    <w:p w:rsidR="00694B68" w:rsidRDefault="00694B68">
      <w:pPr>
        <w:rPr>
          <w:rFonts w:ascii="Arial Narrow" w:hAnsi="Arial Narrow"/>
          <w:sz w:val="22"/>
          <w:szCs w:val="22"/>
          <w:lang w:val="ru-RU"/>
        </w:rPr>
      </w:pPr>
    </w:p>
    <w:p w:rsidR="00694B68" w:rsidRDefault="00694B68">
      <w:pPr>
        <w:rPr>
          <w:rFonts w:ascii="Arial Narrow" w:hAnsi="Arial Narrow"/>
          <w:sz w:val="22"/>
          <w:szCs w:val="22"/>
          <w:lang w:val="ru-RU"/>
        </w:rPr>
      </w:pPr>
    </w:p>
    <w:p w:rsidR="00694B68" w:rsidRDefault="00694B68">
      <w:pPr>
        <w:rPr>
          <w:rFonts w:ascii="Arial Narrow" w:hAnsi="Arial Narrow"/>
          <w:sz w:val="22"/>
          <w:szCs w:val="22"/>
          <w:lang w:val="ru-RU"/>
        </w:rPr>
      </w:pPr>
    </w:p>
    <w:sectPr w:rsidR="00694B68" w:rsidSect="00F1518E">
      <w:headerReference w:type="default" r:id="rId6"/>
      <w:footerReference w:type="default" r:id="rId7"/>
      <w:pgSz w:w="11906" w:h="16838"/>
      <w:pgMar w:top="1134" w:right="850" w:bottom="1134" w:left="1701" w:header="142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89" w:rsidRDefault="00F32089" w:rsidP="0014718D">
      <w:r>
        <w:separator/>
      </w:r>
    </w:p>
  </w:endnote>
  <w:endnote w:type="continuationSeparator" w:id="0">
    <w:p w:rsidR="00F32089" w:rsidRDefault="00F32089" w:rsidP="0014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8C" w:rsidRPr="00B363CC" w:rsidRDefault="0014718D" w:rsidP="00795E8C">
    <w:pPr>
      <w:pStyle w:val="a5"/>
      <w:tabs>
        <w:tab w:val="clear" w:pos="4677"/>
        <w:tab w:val="clear" w:pos="9355"/>
      </w:tabs>
      <w:spacing w:before="120"/>
      <w:jc w:val="center"/>
      <w:rPr>
        <w:rFonts w:ascii="Arial" w:hAnsi="Arial" w:cs="Arial"/>
        <w:sz w:val="16"/>
        <w:szCs w:val="16"/>
      </w:rPr>
    </w:pPr>
    <w:r w:rsidRPr="00B363CC">
      <w:rPr>
        <w:rFonts w:ascii="Arial" w:hAnsi="Arial" w:cs="Arial"/>
        <w:sz w:val="16"/>
        <w:szCs w:val="16"/>
      </w:rPr>
      <w:t xml:space="preserve">Официальный представитель </w:t>
    </w:r>
    <w:r w:rsidR="00795E8C" w:rsidRPr="00B363CC">
      <w:rPr>
        <w:rFonts w:ascii="Arial" w:hAnsi="Arial" w:cs="Arial"/>
        <w:sz w:val="16"/>
        <w:szCs w:val="16"/>
      </w:rPr>
      <w:t>«</w:t>
    </w:r>
    <w:r w:rsidR="00795E8C" w:rsidRPr="00B363CC">
      <w:rPr>
        <w:rFonts w:ascii="Arial Narrow" w:hAnsi="Arial Narrow" w:cs="Tahoma"/>
        <w:sz w:val="16"/>
        <w:szCs w:val="16"/>
        <w:lang w:val="en-US"/>
      </w:rPr>
      <w:t>CST</w:t>
    </w:r>
    <w:r w:rsidR="00795E8C" w:rsidRPr="00B363CC">
      <w:rPr>
        <w:rFonts w:ascii="Arial Narrow" w:hAnsi="Arial Narrow" w:cs="Tahoma"/>
        <w:sz w:val="16"/>
        <w:szCs w:val="16"/>
      </w:rPr>
      <w:t xml:space="preserve"> </w:t>
    </w:r>
    <w:r w:rsidR="00795E8C" w:rsidRPr="00B363CC">
      <w:rPr>
        <w:rFonts w:ascii="Arial Narrow" w:hAnsi="Arial Narrow" w:cs="Tahoma"/>
        <w:sz w:val="16"/>
        <w:szCs w:val="16"/>
        <w:lang w:val="en-US"/>
      </w:rPr>
      <w:t>Coating</w:t>
    </w:r>
    <w:r w:rsidR="00795E8C" w:rsidRPr="00B363CC">
      <w:rPr>
        <w:rFonts w:ascii="Arial Narrow" w:hAnsi="Arial Narrow" w:cs="Tahoma"/>
        <w:sz w:val="16"/>
        <w:szCs w:val="16"/>
      </w:rPr>
      <w:t xml:space="preserve"> </w:t>
    </w:r>
    <w:r w:rsidR="00795E8C" w:rsidRPr="00B363CC">
      <w:rPr>
        <w:rFonts w:ascii="Arial Narrow" w:hAnsi="Arial Narrow" w:cs="Tahoma"/>
        <w:sz w:val="16"/>
        <w:szCs w:val="16"/>
        <w:lang w:val="en-US"/>
      </w:rPr>
      <w:t>Solutions</w:t>
    </w:r>
    <w:r w:rsidR="00795E8C" w:rsidRPr="00B363CC">
      <w:rPr>
        <w:rFonts w:ascii="Arial Narrow" w:hAnsi="Arial Narrow" w:cs="Tahoma"/>
        <w:sz w:val="16"/>
        <w:szCs w:val="16"/>
      </w:rPr>
      <w:t xml:space="preserve"> &amp; </w:t>
    </w:r>
    <w:r w:rsidR="00795E8C" w:rsidRPr="00B363CC">
      <w:rPr>
        <w:rFonts w:ascii="Arial Narrow" w:hAnsi="Arial Narrow" w:cs="Tahoma"/>
        <w:sz w:val="16"/>
        <w:szCs w:val="16"/>
        <w:lang w:val="en-US"/>
      </w:rPr>
      <w:t>Technologies</w:t>
    </w:r>
    <w:r w:rsidR="00795E8C" w:rsidRPr="00B363CC">
      <w:rPr>
        <w:rFonts w:ascii="Arial Narrow" w:hAnsi="Arial Narrow" w:cs="Tahoma"/>
        <w:sz w:val="16"/>
        <w:szCs w:val="16"/>
      </w:rPr>
      <w:t>»</w:t>
    </w:r>
    <w:r w:rsidR="00795E8C" w:rsidRPr="00B363CC">
      <w:rPr>
        <w:rFonts w:ascii="Arial" w:hAnsi="Arial" w:cs="Arial"/>
        <w:sz w:val="16"/>
        <w:szCs w:val="16"/>
      </w:rPr>
      <w:t xml:space="preserve"> </w:t>
    </w:r>
    <w:r w:rsidRPr="00B363CC">
      <w:rPr>
        <w:rFonts w:ascii="Arial" w:hAnsi="Arial" w:cs="Arial"/>
        <w:sz w:val="16"/>
        <w:szCs w:val="16"/>
      </w:rPr>
      <w:t>(Турция)</w:t>
    </w:r>
  </w:p>
  <w:p w:rsidR="0014718D" w:rsidRPr="00B363CC" w:rsidRDefault="0014718D" w:rsidP="00795E8C">
    <w:pPr>
      <w:pStyle w:val="a5"/>
      <w:tabs>
        <w:tab w:val="clear" w:pos="4677"/>
        <w:tab w:val="clear" w:pos="9355"/>
      </w:tabs>
      <w:jc w:val="center"/>
      <w:rPr>
        <w:rFonts w:ascii="Arial" w:hAnsi="Arial" w:cs="Arial"/>
        <w:sz w:val="16"/>
        <w:szCs w:val="16"/>
      </w:rPr>
    </w:pPr>
    <w:r w:rsidRPr="00B363CC">
      <w:rPr>
        <w:rFonts w:ascii="Arial" w:hAnsi="Arial" w:cs="Arial"/>
        <w:sz w:val="16"/>
        <w:szCs w:val="16"/>
      </w:rPr>
      <w:t>на территории Белоруссии - ЧУП «БЕЛАДГЕЗИВ»</w:t>
    </w:r>
  </w:p>
  <w:p w:rsidR="0014718D" w:rsidRPr="00B363CC" w:rsidRDefault="0014718D" w:rsidP="0014718D">
    <w:pPr>
      <w:pStyle w:val="a5"/>
      <w:tabs>
        <w:tab w:val="clear" w:pos="4677"/>
        <w:tab w:val="clear" w:pos="9355"/>
        <w:tab w:val="right" w:pos="10065"/>
      </w:tabs>
      <w:jc w:val="center"/>
      <w:rPr>
        <w:sz w:val="16"/>
        <w:szCs w:val="16"/>
      </w:rPr>
    </w:pPr>
    <w:r w:rsidRPr="00B363CC">
      <w:rPr>
        <w:rFonts w:ascii="Arial" w:hAnsi="Arial" w:cs="Arial"/>
        <w:sz w:val="16"/>
        <w:szCs w:val="16"/>
      </w:rPr>
      <w:t xml:space="preserve">Тел.\факс (0152) 48-75-79 </w:t>
    </w:r>
    <w:r w:rsidRPr="00B363CC">
      <w:rPr>
        <w:rFonts w:ascii="Arial" w:hAnsi="Arial" w:cs="Arial"/>
        <w:b/>
        <w:sz w:val="16"/>
        <w:szCs w:val="16"/>
      </w:rPr>
      <w:t>·</w:t>
    </w:r>
    <w:r w:rsidRPr="00B363CC">
      <w:rPr>
        <w:rFonts w:ascii="Arial" w:hAnsi="Arial" w:cs="Arial"/>
        <w:sz w:val="16"/>
        <w:szCs w:val="16"/>
      </w:rPr>
      <w:t xml:space="preserve"> </w:t>
    </w:r>
    <w:r w:rsidRPr="00B363CC">
      <w:rPr>
        <w:rFonts w:ascii="Arial" w:hAnsi="Arial" w:cs="Arial"/>
        <w:sz w:val="16"/>
        <w:szCs w:val="16"/>
        <w:lang w:val="en-US"/>
      </w:rPr>
      <w:t>GSM</w:t>
    </w:r>
    <w:r w:rsidRPr="00B363CC">
      <w:rPr>
        <w:rFonts w:ascii="Arial" w:hAnsi="Arial" w:cs="Arial"/>
        <w:sz w:val="16"/>
        <w:szCs w:val="16"/>
      </w:rPr>
      <w:t xml:space="preserve"> (29) 676-73-71 </w:t>
    </w:r>
    <w:r w:rsidRPr="00B363CC">
      <w:rPr>
        <w:rFonts w:ascii="Arial" w:hAnsi="Arial" w:cs="Arial"/>
        <w:b/>
        <w:sz w:val="16"/>
        <w:szCs w:val="16"/>
      </w:rPr>
      <w:t>·</w:t>
    </w:r>
    <w:r w:rsidRPr="00B363CC">
      <w:rPr>
        <w:rFonts w:ascii="Arial" w:hAnsi="Arial" w:cs="Arial"/>
        <w:sz w:val="16"/>
        <w:szCs w:val="16"/>
      </w:rPr>
      <w:t xml:space="preserve"> е-</w:t>
    </w:r>
    <w:proofErr w:type="spellStart"/>
    <w:r w:rsidRPr="00B363CC">
      <w:rPr>
        <w:rFonts w:ascii="Arial" w:hAnsi="Arial" w:cs="Arial"/>
        <w:sz w:val="16"/>
        <w:szCs w:val="16"/>
      </w:rPr>
      <w:t>mail</w:t>
    </w:r>
    <w:proofErr w:type="spellEnd"/>
    <w:r w:rsidRPr="00B363CC">
      <w:rPr>
        <w:rFonts w:ascii="Arial" w:hAnsi="Arial" w:cs="Arial"/>
        <w:sz w:val="16"/>
        <w:szCs w:val="16"/>
      </w:rPr>
      <w:t xml:space="preserve">: beladhesive@mail.grodno.by </w:t>
    </w:r>
    <w:r w:rsidRPr="00B363CC">
      <w:rPr>
        <w:rFonts w:ascii="Arial" w:hAnsi="Arial" w:cs="Arial"/>
        <w:b/>
        <w:sz w:val="16"/>
        <w:szCs w:val="16"/>
      </w:rPr>
      <w:t xml:space="preserve">· </w:t>
    </w:r>
    <w:r w:rsidRPr="00B363CC">
      <w:rPr>
        <w:rFonts w:ascii="Arial" w:hAnsi="Arial" w:cs="Arial"/>
        <w:sz w:val="16"/>
        <w:szCs w:val="16"/>
      </w:rPr>
      <w:t>www.beladhesive.by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89" w:rsidRDefault="00F32089" w:rsidP="0014718D">
      <w:r>
        <w:separator/>
      </w:r>
    </w:p>
  </w:footnote>
  <w:footnote w:type="continuationSeparator" w:id="0">
    <w:p w:rsidR="00F32089" w:rsidRDefault="00F32089" w:rsidP="00147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8E" w:rsidRDefault="00F1518E">
    <w:pPr>
      <w:pStyle w:val="a5"/>
    </w:pPr>
    <w:r w:rsidRPr="00F1518E">
      <w:rPr>
        <w:noProof/>
      </w:rPr>
      <w:drawing>
        <wp:inline distT="0" distB="0" distL="0" distR="0">
          <wp:extent cx="5940425" cy="952604"/>
          <wp:effectExtent l="19050" t="0" r="3175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52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8D"/>
    <w:rsid w:val="000025B2"/>
    <w:rsid w:val="000042E0"/>
    <w:rsid w:val="000E24D7"/>
    <w:rsid w:val="000E34A5"/>
    <w:rsid w:val="00126273"/>
    <w:rsid w:val="0014718D"/>
    <w:rsid w:val="001856DE"/>
    <w:rsid w:val="001B509A"/>
    <w:rsid w:val="001D39A9"/>
    <w:rsid w:val="0022066F"/>
    <w:rsid w:val="00236A32"/>
    <w:rsid w:val="0024074D"/>
    <w:rsid w:val="0026421C"/>
    <w:rsid w:val="002708EF"/>
    <w:rsid w:val="002776E5"/>
    <w:rsid w:val="004A5A28"/>
    <w:rsid w:val="004E7FC4"/>
    <w:rsid w:val="00516C06"/>
    <w:rsid w:val="00594878"/>
    <w:rsid w:val="005A4422"/>
    <w:rsid w:val="005B5700"/>
    <w:rsid w:val="005C09EC"/>
    <w:rsid w:val="00667D08"/>
    <w:rsid w:val="00674C54"/>
    <w:rsid w:val="00693D59"/>
    <w:rsid w:val="00694B68"/>
    <w:rsid w:val="006D41EB"/>
    <w:rsid w:val="00705C4D"/>
    <w:rsid w:val="007957B8"/>
    <w:rsid w:val="00795E8C"/>
    <w:rsid w:val="007A704A"/>
    <w:rsid w:val="007B114A"/>
    <w:rsid w:val="00904DA5"/>
    <w:rsid w:val="009145A8"/>
    <w:rsid w:val="009155CF"/>
    <w:rsid w:val="00922590"/>
    <w:rsid w:val="00957494"/>
    <w:rsid w:val="00970212"/>
    <w:rsid w:val="00A43224"/>
    <w:rsid w:val="00A5564A"/>
    <w:rsid w:val="00A65538"/>
    <w:rsid w:val="00AA651D"/>
    <w:rsid w:val="00AB380A"/>
    <w:rsid w:val="00AD1DBF"/>
    <w:rsid w:val="00B03906"/>
    <w:rsid w:val="00B103D1"/>
    <w:rsid w:val="00B363CC"/>
    <w:rsid w:val="00CA23F2"/>
    <w:rsid w:val="00CC63B2"/>
    <w:rsid w:val="00CD78CC"/>
    <w:rsid w:val="00CF7396"/>
    <w:rsid w:val="00D81254"/>
    <w:rsid w:val="00F1518E"/>
    <w:rsid w:val="00F32089"/>
    <w:rsid w:val="00F866A5"/>
    <w:rsid w:val="00F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D6D0BEF-D910-4524-8EE2-46DE1BE6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8D"/>
    <w:pPr>
      <w:ind w:firstLine="0"/>
      <w:jc w:val="left"/>
    </w:pPr>
    <w:rPr>
      <w:sz w:val="24"/>
      <w:szCs w:val="24"/>
      <w:lang w:val="tr-TR" w:eastAsia="tr-TR"/>
    </w:rPr>
  </w:style>
  <w:style w:type="paragraph" w:styleId="1">
    <w:name w:val="heading 1"/>
    <w:basedOn w:val="a"/>
    <w:next w:val="a"/>
    <w:link w:val="10"/>
    <w:qFormat/>
    <w:rsid w:val="007957B8"/>
    <w:pPr>
      <w:widowControl w:val="0"/>
      <w:autoSpaceDE w:val="0"/>
      <w:autoSpaceDN w:val="0"/>
      <w:adjustRightInd w:val="0"/>
      <w:ind w:firstLine="340"/>
      <w:jc w:val="center"/>
      <w:outlineLvl w:val="0"/>
    </w:pPr>
    <w:rPr>
      <w:rFonts w:cs="Arial"/>
      <w:b/>
      <w:bCs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7957B8"/>
    <w:pPr>
      <w:keepNext/>
      <w:widowControl w:val="0"/>
      <w:autoSpaceDE w:val="0"/>
      <w:autoSpaceDN w:val="0"/>
      <w:adjustRightInd w:val="0"/>
      <w:spacing w:before="120" w:after="120"/>
      <w:ind w:firstLine="709"/>
      <w:jc w:val="both"/>
      <w:outlineLvl w:val="1"/>
    </w:pPr>
    <w:rPr>
      <w:b/>
      <w:bCs/>
      <w:i/>
      <w:iCs/>
      <w:lang w:val="ru-RU" w:eastAsia="ru-RU"/>
    </w:rPr>
  </w:style>
  <w:style w:type="paragraph" w:styleId="3">
    <w:name w:val="heading 3"/>
    <w:basedOn w:val="a"/>
    <w:next w:val="a"/>
    <w:link w:val="30"/>
    <w:qFormat/>
    <w:rsid w:val="007957B8"/>
    <w:pPr>
      <w:keepNext/>
      <w:widowControl w:val="0"/>
      <w:autoSpaceDE w:val="0"/>
      <w:autoSpaceDN w:val="0"/>
      <w:adjustRightInd w:val="0"/>
      <w:spacing w:before="40"/>
      <w:ind w:firstLine="709"/>
      <w:jc w:val="both"/>
      <w:outlineLvl w:val="2"/>
    </w:pPr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7957B8"/>
    <w:pPr>
      <w:keepNext/>
      <w:widowControl w:val="0"/>
      <w:autoSpaceDE w:val="0"/>
      <w:autoSpaceDN w:val="0"/>
      <w:adjustRightInd w:val="0"/>
      <w:spacing w:before="40"/>
      <w:ind w:firstLine="340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qFormat/>
    <w:rsid w:val="007957B8"/>
    <w:pPr>
      <w:keepNext/>
      <w:framePr w:hSpace="180" w:wrap="notBeside" w:vAnchor="text" w:hAnchor="margin" w:y="261"/>
      <w:widowControl w:val="0"/>
      <w:autoSpaceDE w:val="0"/>
      <w:autoSpaceDN w:val="0"/>
      <w:adjustRightInd w:val="0"/>
      <w:spacing w:before="40"/>
      <w:ind w:firstLine="340"/>
      <w:jc w:val="both"/>
      <w:outlineLvl w:val="4"/>
    </w:pPr>
    <w:rPr>
      <w:lang w:val="ru-RU" w:eastAsia="ru-RU"/>
    </w:rPr>
  </w:style>
  <w:style w:type="paragraph" w:styleId="6">
    <w:name w:val="heading 6"/>
    <w:basedOn w:val="a"/>
    <w:next w:val="a"/>
    <w:link w:val="60"/>
    <w:qFormat/>
    <w:rsid w:val="007957B8"/>
    <w:pPr>
      <w:keepNext/>
      <w:widowControl w:val="0"/>
      <w:autoSpaceDE w:val="0"/>
      <w:autoSpaceDN w:val="0"/>
      <w:adjustRightInd w:val="0"/>
      <w:spacing w:before="20"/>
      <w:ind w:firstLine="340"/>
      <w:jc w:val="center"/>
      <w:outlineLvl w:val="5"/>
    </w:pPr>
    <w:rPr>
      <w:b/>
      <w:bCs/>
      <w:i/>
      <w:iCs/>
      <w:lang w:val="ru-RU" w:eastAsia="ru-RU"/>
    </w:rPr>
  </w:style>
  <w:style w:type="paragraph" w:styleId="7">
    <w:name w:val="heading 7"/>
    <w:basedOn w:val="a"/>
    <w:next w:val="a"/>
    <w:link w:val="70"/>
    <w:qFormat/>
    <w:rsid w:val="007957B8"/>
    <w:pPr>
      <w:keepNext/>
      <w:widowControl w:val="0"/>
      <w:autoSpaceDE w:val="0"/>
      <w:autoSpaceDN w:val="0"/>
      <w:adjustRightInd w:val="0"/>
      <w:spacing w:before="20"/>
      <w:ind w:firstLine="102"/>
      <w:jc w:val="center"/>
      <w:outlineLvl w:val="6"/>
    </w:pPr>
    <w:rPr>
      <w:i/>
      <w:iCs/>
      <w:lang w:val="ru-RU" w:eastAsia="ru-RU"/>
    </w:rPr>
  </w:style>
  <w:style w:type="paragraph" w:styleId="8">
    <w:name w:val="heading 8"/>
    <w:basedOn w:val="a"/>
    <w:next w:val="a"/>
    <w:link w:val="80"/>
    <w:qFormat/>
    <w:rsid w:val="007957B8"/>
    <w:pPr>
      <w:keepNext/>
      <w:widowControl w:val="0"/>
      <w:autoSpaceDE w:val="0"/>
      <w:autoSpaceDN w:val="0"/>
      <w:adjustRightInd w:val="0"/>
      <w:spacing w:before="20"/>
      <w:ind w:firstLine="340"/>
      <w:jc w:val="center"/>
      <w:outlineLvl w:val="7"/>
    </w:pPr>
    <w:rPr>
      <w:i/>
      <w:iCs/>
      <w:lang w:val="ru-RU" w:eastAsia="ru-RU"/>
    </w:rPr>
  </w:style>
  <w:style w:type="paragraph" w:styleId="9">
    <w:name w:val="heading 9"/>
    <w:basedOn w:val="a"/>
    <w:next w:val="a"/>
    <w:link w:val="90"/>
    <w:qFormat/>
    <w:rsid w:val="007957B8"/>
    <w:pPr>
      <w:keepNext/>
      <w:widowControl w:val="0"/>
      <w:autoSpaceDE w:val="0"/>
      <w:autoSpaceDN w:val="0"/>
      <w:adjustRightInd w:val="0"/>
      <w:spacing w:before="40"/>
      <w:ind w:firstLine="128"/>
      <w:jc w:val="center"/>
      <w:outlineLvl w:val="8"/>
    </w:pPr>
    <w:rPr>
      <w:rFonts w:cs="Arial"/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7B8"/>
    <w:rPr>
      <w:rFonts w:cs="Arial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7957B8"/>
    <w:rPr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7957B8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957B8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957B8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7957B8"/>
    <w:rPr>
      <w:b/>
      <w:bCs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957B8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7957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957B8"/>
    <w:rPr>
      <w:rFonts w:cs="Arial"/>
      <w:i/>
      <w:iCs/>
      <w:sz w:val="24"/>
      <w:szCs w:val="24"/>
    </w:rPr>
  </w:style>
  <w:style w:type="character" w:styleId="a3">
    <w:name w:val="Emphasis"/>
    <w:aliases w:val="Заголовок"/>
    <w:qFormat/>
    <w:rsid w:val="007957B8"/>
    <w:rPr>
      <w:rFonts w:ascii="Times New Roman" w:hAnsi="Times New Roman"/>
      <w:sz w:val="32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7957B8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a5">
    <w:name w:val="header"/>
    <w:basedOn w:val="a"/>
    <w:link w:val="a6"/>
    <w:unhideWhenUsed/>
    <w:rsid w:val="001471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40"/>
      <w:jc w:val="both"/>
    </w:pPr>
    <w:rPr>
      <w:i/>
      <w:iCs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4718D"/>
    <w:rPr>
      <w:i/>
      <w:iCs/>
    </w:rPr>
  </w:style>
  <w:style w:type="paragraph" w:styleId="a7">
    <w:name w:val="footer"/>
    <w:basedOn w:val="a"/>
    <w:link w:val="a8"/>
    <w:uiPriority w:val="99"/>
    <w:unhideWhenUsed/>
    <w:rsid w:val="001471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40"/>
      <w:jc w:val="both"/>
    </w:pPr>
    <w:rPr>
      <w:i/>
      <w:iCs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4718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4718D"/>
    <w:pPr>
      <w:widowControl w:val="0"/>
      <w:autoSpaceDE w:val="0"/>
      <w:autoSpaceDN w:val="0"/>
      <w:adjustRightInd w:val="0"/>
      <w:ind w:firstLine="340"/>
      <w:jc w:val="both"/>
    </w:pPr>
    <w:rPr>
      <w:rFonts w:ascii="Tahoma" w:hAnsi="Tahoma" w:cs="Tahoma"/>
      <w:i/>
      <w:iCs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4718D"/>
    <w:rPr>
      <w:rFonts w:ascii="Tahoma" w:hAnsi="Tahoma" w:cs="Tahoma"/>
      <w:i/>
      <w:iCs/>
      <w:sz w:val="16"/>
      <w:szCs w:val="16"/>
    </w:rPr>
  </w:style>
  <w:style w:type="character" w:customStyle="1" w:styleId="f01">
    <w:name w:val="f01"/>
    <w:basedOn w:val="a0"/>
    <w:rsid w:val="0014718D"/>
    <w:rPr>
      <w:rFonts w:ascii="Times" w:hAnsi="Times" w:cs="Times" w:hint="default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A442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Пользователь Windows</cp:lastModifiedBy>
  <cp:revision>2</cp:revision>
  <cp:lastPrinted>2010-08-26T07:42:00Z</cp:lastPrinted>
  <dcterms:created xsi:type="dcterms:W3CDTF">2019-06-10T07:19:00Z</dcterms:created>
  <dcterms:modified xsi:type="dcterms:W3CDTF">2019-06-10T07:19:00Z</dcterms:modified>
</cp:coreProperties>
</file>